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 w:cs="Times New Roman"/>
          <w:b/>
          <w:b/>
          <w:sz w:val="28"/>
          <w:szCs w:val="28"/>
        </w:rPr>
      </w:pPr>
      <w:r>
        <w:rPr>
          <w:rFonts w:cs="Times New Roman" w:ascii="Garamond" w:hAnsi="Garamond"/>
          <w:b/>
          <w:sz w:val="28"/>
          <w:szCs w:val="28"/>
        </w:rPr>
        <w:t>ΘΡΗΣΚΕΥΤΙΚΗ ΠΑΝΗΓΥΡΙΣ</w:t>
      </w:r>
    </w:p>
    <w:p>
      <w:pPr>
        <w:pStyle w:val="Normal"/>
        <w:jc w:val="center"/>
        <w:rPr>
          <w:rFonts w:ascii="Garamond" w:hAnsi="Garamond" w:cs="Times New Roman"/>
          <w:b/>
          <w:b/>
          <w:sz w:val="28"/>
          <w:szCs w:val="28"/>
        </w:rPr>
      </w:pPr>
      <w:r>
        <w:rPr>
          <w:rFonts w:cs="Times New Roman" w:ascii="Garamond" w:hAnsi="Garamond"/>
          <w:b/>
          <w:sz w:val="28"/>
          <w:szCs w:val="28"/>
        </w:rPr>
        <w:t>ΑΓΙΟΥ ΓΕΩΡΓΙΟΥ ΤΟΥ ΤΡΟΠΑΙΟΦΟΡΟΥ</w:t>
      </w:r>
    </w:p>
    <w:p>
      <w:pPr>
        <w:pStyle w:val="Normal"/>
        <w:jc w:val="center"/>
        <w:rPr>
          <w:rFonts w:ascii="Garamond" w:hAnsi="Garamond" w:cs="Times New Roman"/>
          <w:b/>
          <w:b/>
          <w:sz w:val="28"/>
          <w:szCs w:val="28"/>
        </w:rPr>
      </w:pPr>
      <w:r>
        <w:rPr>
          <w:rFonts w:cs="Times New Roman" w:ascii="Garamond" w:hAnsi="Garamond"/>
          <w:b/>
          <w:sz w:val="28"/>
          <w:szCs w:val="28"/>
        </w:rPr>
        <w:t>ΣΤΗΝ ΙΕΡΑ ΜΟΝΗ ΠΕΡΙΣΤΕΡΑΣ ΔΟΥΡΟΥΤΗΣ</w:t>
      </w:r>
    </w:p>
    <w:p>
      <w:pPr>
        <w:pStyle w:val="Normal"/>
        <w:jc w:val="center"/>
        <w:rPr>
          <w:rFonts w:ascii="Garamond" w:hAnsi="Garamond" w:cs="Times New Roman"/>
          <w:b/>
          <w:b/>
          <w:sz w:val="28"/>
          <w:szCs w:val="28"/>
        </w:rPr>
      </w:pPr>
      <w:r>
        <w:rPr>
          <w:rFonts w:cs="Times New Roman" w:ascii="Garamond" w:hAnsi="Garamond"/>
          <w:b/>
          <w:sz w:val="28"/>
          <w:szCs w:val="28"/>
        </w:rPr>
        <w:t>(ΠΑΝΕΠΙΣΤΗΜΙΟ)</w:t>
        <w:b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0"/>
          <w:szCs w:val="10"/>
        </w:rPr>
      </w:pPr>
      <w:r>
        <w:rPr/>
        <w:drawing>
          <wp:inline distT="0" distB="0" distL="19050" distR="0">
            <wp:extent cx="2193925" cy="2476500"/>
            <wp:effectExtent l="0" t="0" r="0" b="0"/>
            <wp:docPr id="1" name="Picture 1" descr="agios-georgios-tropaiofo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gios-georgios-tropaioforos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10"/>
          <w:szCs w:val="10"/>
        </w:rPr>
        <w:br/>
        <w:br/>
        <w:br/>
      </w:r>
    </w:p>
    <w:p>
      <w:pPr>
        <w:pStyle w:val="Normal"/>
        <w:spacing w:lineRule="auto" w:line="360"/>
        <w:ind w:firstLine="284"/>
        <w:jc w:val="center"/>
        <w:rPr>
          <w:rFonts w:ascii="Garamond" w:hAnsi="Garamond" w:cs="Times New Roman"/>
          <w:b/>
          <w:b/>
          <w:sz w:val="28"/>
          <w:szCs w:val="28"/>
        </w:rPr>
      </w:pPr>
      <w:r>
        <w:rPr>
          <w:rFonts w:cs="Times New Roman" w:ascii="Garamond" w:hAnsi="Garamond"/>
          <w:b/>
          <w:sz w:val="28"/>
          <w:szCs w:val="28"/>
        </w:rPr>
        <w:t>Τη Δευτέρα του Πάσχα, 28/4/2019 εορτάζει ο Ιερός Ναός του Αγίου Γεωργίου του Τροπαιοφόρου στην Ιερά μονή Περιστεράς Δουρούτης (Πανεπιστήμιο).</w:t>
      </w:r>
    </w:p>
    <w:p>
      <w:pPr>
        <w:pStyle w:val="Normal"/>
        <w:spacing w:lineRule="auto" w:line="360" w:before="0" w:after="0"/>
        <w:ind w:firstLine="284"/>
        <w:jc w:val="center"/>
        <w:rPr>
          <w:rFonts w:ascii="Garamond" w:hAnsi="Garamond" w:cs="Times New Roman"/>
          <w:b/>
          <w:b/>
          <w:sz w:val="28"/>
          <w:szCs w:val="28"/>
        </w:rPr>
      </w:pPr>
      <w:r>
        <w:rPr>
          <w:rFonts w:cs="Times New Roman" w:ascii="Garamond" w:hAnsi="Garamond"/>
          <w:b/>
          <w:sz w:val="28"/>
          <w:szCs w:val="28"/>
        </w:rPr>
        <w:t>Την παραμονή της εορτής, Κυριακή του Πάσχα και ώρα 6:00μ.μ. θα τελεστεί πανηγυρικός εσπερινός και τη Δευτέρα 29/4/2019, ώρα 7:00π.μ. Όρθρος &amp; Θεία Λειτουργία, προεξάρχοντος του Πρωτοσυγκέλου της Ιεράς Μητροπόλεως π. Θωμά Ανδρέου.</w:t>
      </w:r>
    </w:p>
    <w:p>
      <w:pPr>
        <w:pStyle w:val="Normal"/>
        <w:spacing w:lineRule="auto" w:line="360" w:before="0" w:after="0"/>
        <w:jc w:val="center"/>
        <w:rPr>
          <w:rFonts w:ascii="Garamond" w:hAnsi="Garamond" w:cs="Times New Roman"/>
          <w:b/>
          <w:b/>
          <w:sz w:val="24"/>
          <w:szCs w:val="24"/>
        </w:rPr>
      </w:pPr>
      <w:r>
        <w:rPr>
          <w:rFonts w:cs="Times New Roman" w:ascii="Garamond" w:hAnsi="Garamond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Garamond" w:hAnsi="Garamond" w:cs="Times New Roman"/>
          <w:b/>
          <w:b/>
          <w:sz w:val="28"/>
          <w:szCs w:val="28"/>
        </w:rPr>
      </w:pPr>
      <w:r>
        <w:rPr>
          <w:rFonts w:cs="Times New Roman" w:ascii="Garamond" w:hAnsi="Garamond"/>
          <w:b/>
          <w:sz w:val="28"/>
          <w:szCs w:val="28"/>
        </w:rPr>
        <w:t xml:space="preserve">Την Κυριακή του Πάσχα, παραμονή της εορτής,  η Ιερά Μονή θα είναι ανοικτή από τις 4:00μ.μ έως τις 8:00μ.μ. </w:t>
      </w:r>
    </w:p>
    <w:p>
      <w:pPr>
        <w:pStyle w:val="Normal"/>
        <w:spacing w:lineRule="auto" w:line="360" w:before="0" w:after="0"/>
        <w:jc w:val="center"/>
        <w:rPr>
          <w:rFonts w:ascii="Garamond" w:hAnsi="Garamond" w:cs="Times New Roman"/>
          <w:b/>
          <w:b/>
          <w:sz w:val="28"/>
          <w:szCs w:val="28"/>
        </w:rPr>
      </w:pPr>
      <w:r>
        <w:rPr>
          <w:rFonts w:cs="Times New Roman" w:ascii="Garamond" w:hAnsi="Garamond"/>
          <w:b/>
          <w:sz w:val="28"/>
          <w:szCs w:val="28"/>
        </w:rPr>
        <w:t>Τη Δευτέρα του Πάσχα, ημέρα της εορτής, η Ιερά Μονή θα είναι ανοικτή από το πρωί  έως τις 7:00μ.μ.</w:t>
      </w:r>
    </w:p>
    <w:p>
      <w:pPr>
        <w:pStyle w:val="Normal"/>
        <w:jc w:val="center"/>
        <w:rPr>
          <w:rFonts w:ascii="Garamond" w:hAnsi="Garamond" w:cs="Times New Roman"/>
          <w:b/>
          <w:b/>
          <w:sz w:val="24"/>
          <w:szCs w:val="24"/>
        </w:rPr>
      </w:pPr>
      <w:r>
        <w:rPr>
          <w:rFonts w:cs="Times New Roman" w:ascii="Garamond" w:hAnsi="Garamond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Garamond" w:hAnsi="Garamond"/>
          <w:b/>
          <w:sz w:val="28"/>
          <w:szCs w:val="28"/>
        </w:rPr>
        <w:t>Από την Ιερά Μονή Περιστεράς Δουρούτης.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Garamond"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26c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04b44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04b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LibreOffice/5.0.3.2$Windows_x86 LibreOffice_project/e5f16313668ac592c1bfb310f4390624e3dbfb75</Application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2019-04-26T15:50:00Z</dcterms:created>
  <dc:creator>user</dc:creator>
  <dc:language>el-GR</dc:language>
  <cp:lastPrinted>2019-04-22T11:14:00Z</cp:lastPrinted>
  <dcterms:modified xsi:type="dcterms:W3CDTF">2019-04-26T18:51:48Z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