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ΤΕΧΝΙΚΗ ΠΕΡΙΓΡΑΦΗ </w:t>
      </w:r>
    </w:p>
    <w:p w:rsidR="00C55747" w:rsidRPr="004669A9" w:rsidRDefault="00C55747" w:rsidP="00C55747">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Στην συνέχεια αναφέρονται οι εργασίες που είναι απαραίτητες να γίνουν για τη συντήρηση του πρασίνου, καθώς και τον καλλωπισμό: α) του συνόλου των εξωτερικών χώρων των εγκαταστάσεων του Πανεπιστημίου Ιωαννίνων (πρώην Τ.Ε.Ι Ηπείρου) στην </w:t>
      </w:r>
      <w:proofErr w:type="spellStart"/>
      <w:r w:rsidRPr="004669A9">
        <w:rPr>
          <w:rFonts w:eastAsia="Times New Roman" w:cs="Times New Roman"/>
          <w:color w:val="000000"/>
          <w:lang w:eastAsia="el-GR"/>
        </w:rPr>
        <w:t>Τεχνόπολη</w:t>
      </w:r>
      <w:proofErr w:type="spellEnd"/>
      <w:r w:rsidRPr="004669A9">
        <w:rPr>
          <w:rFonts w:eastAsia="Times New Roman" w:cs="Times New Roman"/>
          <w:color w:val="000000"/>
          <w:lang w:eastAsia="el-GR"/>
        </w:rPr>
        <w:t xml:space="preserve"> (</w:t>
      </w:r>
      <w:proofErr w:type="spellStart"/>
      <w:r w:rsidRPr="004669A9">
        <w:rPr>
          <w:rFonts w:eastAsia="Times New Roman" w:cs="Times New Roman"/>
          <w:color w:val="000000"/>
          <w:lang w:eastAsia="el-GR"/>
        </w:rPr>
        <w:t>Campus</w:t>
      </w:r>
      <w:proofErr w:type="spellEnd"/>
      <w:r w:rsidRPr="004669A9">
        <w:rPr>
          <w:rFonts w:eastAsia="Times New Roman" w:cs="Times New Roman"/>
          <w:color w:val="000000"/>
          <w:lang w:eastAsia="el-GR"/>
        </w:rPr>
        <w:t xml:space="preserve">) στους </w:t>
      </w:r>
      <w:proofErr w:type="spellStart"/>
      <w:r w:rsidRPr="004669A9">
        <w:rPr>
          <w:rFonts w:eastAsia="Times New Roman" w:cs="Times New Roman"/>
          <w:color w:val="000000"/>
          <w:lang w:eastAsia="el-GR"/>
        </w:rPr>
        <w:t>Κωστακιούς</w:t>
      </w:r>
      <w:proofErr w:type="spellEnd"/>
      <w:r w:rsidRPr="004669A9">
        <w:rPr>
          <w:rFonts w:eastAsia="Times New Roman" w:cs="Times New Roman"/>
          <w:color w:val="000000"/>
          <w:lang w:eastAsia="el-GR"/>
        </w:rPr>
        <w:t xml:space="preserve">, Άρτας β) του συνόλου του περιβάλλοντα χώρου της Φοιτητικής Εστίας στην Άρτα,  γ) του συνόλου του περιβάλλοντα χώρου του Διοικητηρίου  στην Άρτα, δ) του συνόλου του περιβάλλοντα χώρου στην ΣΕΥΠ Ιωαννίνων, ε) του συνόλου του περιβάλλοντα χώρου στο Τμήμα ΛΟ.ΧΡΗ στο Ψαθάκι Πρέβεζας και </w:t>
      </w:r>
      <w:proofErr w:type="spellStart"/>
      <w:r w:rsidRPr="004669A9">
        <w:rPr>
          <w:rFonts w:eastAsia="Times New Roman" w:cs="Times New Roman"/>
          <w:color w:val="000000"/>
          <w:lang w:eastAsia="el-GR"/>
        </w:rPr>
        <w:t>στ</w:t>
      </w:r>
      <w:proofErr w:type="spellEnd"/>
      <w:r w:rsidRPr="004669A9">
        <w:rPr>
          <w:rFonts w:eastAsia="Times New Roman" w:cs="Times New Roman"/>
          <w:color w:val="000000"/>
          <w:lang w:eastAsia="el-GR"/>
        </w:rPr>
        <w:t>) του συνόλου του περιβάλλοντα χώρου στο Τμήμα Δ. ΕΠ. στην Ηγουμενίτσα, όπως εμφανίζονται στους χάρτες περιοχής των εργασιών, για χρονικό διάστημα ενός έτους από την υπογραφή της σύμβασης. Για όσες από τις εργασίες αυτές υπάρχει διαθέσιμο κείμενο ΠΡΟΤΥΠΩΝ ΤΕΧΝΙΚΩΝ ΠΡΟΔΙΑΓΡΑΦΩΝ ΕΡΓΑΣΙΩΝ (ΠΕΤΕΠ) στην Γενική Γραμματεία Δημοσίων Έργων του Υπουργείου Υποδομών Μεταφορών &amp; Δικτύων αυτές θα πρέπει να ακολουθούνται. Επιπρόσθετα για εργασίες που αφορούν οπωροφόρα φυτά και δένδρα (οπωρώνας, αμπελώνας) θα πρέπει να ακολουθείται ο ΚΩΔΙΚΑΣ ΟΡΘΗΣ ΓΕΩΡΓΙΚΗΣ ΠΡΑΚΤΙΚΗΣ που είναι διαθέσιμος στο Υπουργείο Αγροτικής Ανάπτυξης &amp; Τροφίμων.</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Κλάδεμα και διαμόρφωση δένδρων, και θάμνων</w:t>
      </w:r>
      <w:r w:rsidRPr="004669A9">
        <w:rPr>
          <w:rFonts w:eastAsia="Times New Roman" w:cs="Times New Roman"/>
          <w:color w:val="000000"/>
          <w:lang w:eastAsia="el-GR"/>
        </w:rPr>
        <w:t xml:space="preserve"> σε όλους τους χώρους στο </w:t>
      </w:r>
      <w:proofErr w:type="spellStart"/>
      <w:r w:rsidRPr="004669A9">
        <w:rPr>
          <w:rFonts w:eastAsia="Times New Roman" w:cs="Times New Roman"/>
          <w:color w:val="000000"/>
          <w:lang w:eastAsia="el-GR"/>
        </w:rPr>
        <w:t>Campus</w:t>
      </w:r>
      <w:proofErr w:type="spellEnd"/>
      <w:r w:rsidRPr="004669A9">
        <w:rPr>
          <w:rFonts w:eastAsia="Times New Roman" w:cs="Times New Roman"/>
          <w:color w:val="000000"/>
          <w:lang w:eastAsia="el-GR"/>
        </w:rPr>
        <w:t xml:space="preserve"> στους </w:t>
      </w:r>
      <w:proofErr w:type="spellStart"/>
      <w:r w:rsidRPr="004669A9">
        <w:rPr>
          <w:rFonts w:eastAsia="Times New Roman" w:cs="Times New Roman"/>
          <w:color w:val="000000"/>
          <w:lang w:eastAsia="el-GR"/>
        </w:rPr>
        <w:t>Κωστακιούς</w:t>
      </w:r>
      <w:proofErr w:type="spellEnd"/>
      <w:r w:rsidRPr="004669A9">
        <w:rPr>
          <w:rFonts w:eastAsia="Times New Roman" w:cs="Times New Roman"/>
          <w:color w:val="000000"/>
          <w:lang w:eastAsia="el-GR"/>
        </w:rPr>
        <w:t xml:space="preserve"> και του Διοικητηρίου, σύμφωνα με τους κανόνες της επιστήμης, της τέχνης και της εμπειρίας μία (1) φορά το χρόνο από ειδικευμένο τεχνίτη. Πιο συγκεκριμένα, ανάλογα με το είδος του φυτού, την ηλικία, την ανάπτυξη και το σκοπό που επιδιώκεται θα γίνεται το κλάδεμα του φυτού από ειδικευμένο προσωπικό, κατά τη χρονική περίοδο που πρέπει να κλαδεύεται κάθε είδος δένδρου από μήνα Νοέμβριο μέχρι Μάρτιο. Σε φυτά που απαιτείται πλήρης ανανέωση της βλάστησης το κλάδεμα θα είναι πιο αυστηρό. Μετά το κλάδεμα ο ανάδοχος θα απομακρύνει άμεσα τα κομμένα κλαδιά σε κατάλληλο χώρο. Τα προϊόντα κλαδέματος μπορούν να τεμαχίζονται άμεσα με κατάλληλη συσκευή θρυμματισμού φυτικών υλών και να </w:t>
      </w:r>
      <w:proofErr w:type="spellStart"/>
      <w:r w:rsidRPr="004669A9">
        <w:rPr>
          <w:rFonts w:eastAsia="Times New Roman" w:cs="Times New Roman"/>
          <w:color w:val="000000"/>
          <w:lang w:eastAsia="el-GR"/>
        </w:rPr>
        <w:t>αποθέτονται</w:t>
      </w:r>
      <w:proofErr w:type="spellEnd"/>
      <w:r w:rsidRPr="004669A9">
        <w:rPr>
          <w:rFonts w:eastAsia="Times New Roman" w:cs="Times New Roman"/>
          <w:color w:val="000000"/>
          <w:lang w:eastAsia="el-GR"/>
        </w:rPr>
        <w:t xml:space="preserve"> μαζί με άλλα φυτικά υπολείμματα σε ειδικό χώρο με σκοπό την παραγωγή </w:t>
      </w:r>
      <w:proofErr w:type="spellStart"/>
      <w:r w:rsidRPr="004669A9">
        <w:rPr>
          <w:rFonts w:eastAsia="Times New Roman" w:cs="Times New Roman"/>
          <w:color w:val="000000"/>
          <w:lang w:eastAsia="el-GR"/>
        </w:rPr>
        <w:t>κομπόστ</w:t>
      </w:r>
      <w:proofErr w:type="spellEnd"/>
      <w:r w:rsidRPr="004669A9">
        <w:rPr>
          <w:rFonts w:eastAsia="Times New Roman" w:cs="Times New Roman"/>
          <w:color w:val="000000"/>
          <w:lang w:eastAsia="el-GR"/>
        </w:rPr>
        <w:t>. </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Άρδευση των φυτών (δένδρων, θάμνων)</w:t>
      </w:r>
      <w:r w:rsidRPr="004669A9">
        <w:rPr>
          <w:rFonts w:eastAsia="Times New Roman" w:cs="Times New Roman"/>
          <w:color w:val="000000"/>
          <w:lang w:eastAsia="el-GR"/>
        </w:rPr>
        <w:t xml:space="preserve"> Θα γίνεται με ευθύνη του αναδόχου. Ο τυπικός αριθμός των αρδεύσεων περιλαμβάνεται στον πίνακα εργασιών αλλά στην πραγματικότητα θα εξαρτηθεί και από τις επικρατούσες καιρικές συνθήκες. Ο υπολογισμός των αναγκών των φυτών σε νερό καθώς και η κατάρτιση και εφαρμογή προγράμματος άρδευσης είναι ευθύνη του αναδόχου. Στο πλαίσιο της επίτευξης μεγαλύτερης αποτελεσματικότητας της άρδευσης θα γίνονται σκαλίσματα – βοτανίσματα και σχηματισμός λεκανών άρδευσης γύρω από τα δένδρα και τους θάμνους καθώς και εφαρμογή </w:t>
      </w:r>
      <w:proofErr w:type="spellStart"/>
      <w:r w:rsidRPr="004669A9">
        <w:rPr>
          <w:rFonts w:eastAsia="Times New Roman" w:cs="Times New Roman"/>
          <w:color w:val="000000"/>
          <w:lang w:eastAsia="el-GR"/>
        </w:rPr>
        <w:t>εδαφοκαλυπτικών</w:t>
      </w:r>
      <w:proofErr w:type="spellEnd"/>
      <w:r w:rsidRPr="004669A9">
        <w:rPr>
          <w:rFonts w:eastAsia="Times New Roman" w:cs="Times New Roman"/>
          <w:color w:val="000000"/>
          <w:lang w:eastAsia="el-GR"/>
        </w:rPr>
        <w:t xml:space="preserve"> υλικών (</w:t>
      </w:r>
      <w:proofErr w:type="spellStart"/>
      <w:r w:rsidRPr="004669A9">
        <w:rPr>
          <w:rFonts w:eastAsia="Times New Roman" w:cs="Times New Roman"/>
          <w:color w:val="000000"/>
          <w:lang w:eastAsia="el-GR"/>
        </w:rPr>
        <w:t>mulching</w:t>
      </w:r>
      <w:proofErr w:type="spellEnd"/>
      <w:r w:rsidRPr="004669A9">
        <w:rPr>
          <w:rFonts w:eastAsia="Times New Roman" w:cs="Times New Roman"/>
          <w:color w:val="000000"/>
          <w:lang w:eastAsia="el-GR"/>
        </w:rPr>
        <w:t>).</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Λίπανση των φυτών</w:t>
      </w:r>
      <w:r w:rsidRPr="004669A9">
        <w:rPr>
          <w:rFonts w:eastAsia="Times New Roman" w:cs="Times New Roman"/>
          <w:color w:val="000000"/>
          <w:lang w:eastAsia="el-GR"/>
        </w:rPr>
        <w:t xml:space="preserve">. Θα γίνεται σύμφωνα με τον πίνακα εργασιών. Η λίπανση θα γίνεται σε όλα τα φυτά (δένδρα και θάμνοι) που δεν έχουν αναπτύξει ακόμη πλούσιο και δυνατό ριζικό σύστημα (φυτά μικρής ηλικίας, </w:t>
      </w:r>
      <w:proofErr w:type="spellStart"/>
      <w:r w:rsidRPr="004669A9">
        <w:rPr>
          <w:rFonts w:eastAsia="Times New Roman" w:cs="Times New Roman"/>
          <w:color w:val="000000"/>
          <w:lang w:eastAsia="el-GR"/>
        </w:rPr>
        <w:t>νεοφυτευμένα</w:t>
      </w:r>
      <w:proofErr w:type="spellEnd"/>
      <w:r w:rsidRPr="004669A9">
        <w:rPr>
          <w:rFonts w:eastAsia="Times New Roman" w:cs="Times New Roman"/>
          <w:color w:val="000000"/>
          <w:lang w:eastAsia="el-GR"/>
        </w:rPr>
        <w:t xml:space="preserve"> </w:t>
      </w:r>
      <w:proofErr w:type="spellStart"/>
      <w:r w:rsidRPr="004669A9">
        <w:rPr>
          <w:rFonts w:eastAsia="Times New Roman" w:cs="Times New Roman"/>
          <w:color w:val="000000"/>
          <w:lang w:eastAsia="el-GR"/>
        </w:rPr>
        <w:t>κλπ</w:t>
      </w:r>
      <w:proofErr w:type="spellEnd"/>
      <w:r w:rsidRPr="004669A9">
        <w:rPr>
          <w:rFonts w:eastAsia="Times New Roman" w:cs="Times New Roman"/>
          <w:color w:val="000000"/>
          <w:lang w:eastAsia="el-GR"/>
        </w:rPr>
        <w:t xml:space="preserve">) καθώς και στα φυτά που εμφανίζουν προβλήματα ανάπτυξης λόγω </w:t>
      </w:r>
      <w:proofErr w:type="spellStart"/>
      <w:r w:rsidRPr="004669A9">
        <w:rPr>
          <w:rFonts w:eastAsia="Times New Roman" w:cs="Times New Roman"/>
          <w:color w:val="000000"/>
          <w:lang w:eastAsia="el-GR"/>
        </w:rPr>
        <w:t>τροφοπενιών</w:t>
      </w:r>
      <w:proofErr w:type="spellEnd"/>
      <w:r w:rsidRPr="004669A9">
        <w:rPr>
          <w:rFonts w:eastAsia="Times New Roman" w:cs="Times New Roman"/>
          <w:color w:val="000000"/>
          <w:lang w:eastAsia="el-GR"/>
        </w:rPr>
        <w:t xml:space="preserve">. Η λίπανση των φυτών θα γίνεται με χρήση κατάλληλων λιπασμάτων, ο τύπος, η ποσότητα και ο χρόνος εφαρμογής των οποίων σε σχέση με άλλες μεταχειρίσεις θα αποφασίζεται με ευθύνη του αναδόχου ανάλογα με την ηλικία και την κατάσταση του φυτού. Σε κάθε περίπτωση θα εξετάζεται και η αξιοποίηση του </w:t>
      </w:r>
      <w:proofErr w:type="spellStart"/>
      <w:r w:rsidRPr="004669A9">
        <w:rPr>
          <w:rFonts w:eastAsia="Times New Roman" w:cs="Times New Roman"/>
          <w:color w:val="000000"/>
          <w:lang w:eastAsia="el-GR"/>
        </w:rPr>
        <w:t>κομπόστ</w:t>
      </w:r>
      <w:proofErr w:type="spellEnd"/>
      <w:r w:rsidRPr="004669A9">
        <w:rPr>
          <w:rFonts w:eastAsia="Times New Roman" w:cs="Times New Roman"/>
          <w:color w:val="000000"/>
          <w:lang w:eastAsia="el-GR"/>
        </w:rPr>
        <w:t>. </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 xml:space="preserve">Εργασίες φυτοπροστασίας </w:t>
      </w:r>
      <w:r w:rsidRPr="004669A9">
        <w:rPr>
          <w:rFonts w:eastAsia="Times New Roman" w:cs="Times New Roman"/>
          <w:color w:val="000000"/>
          <w:lang w:eastAsia="el-GR"/>
        </w:rPr>
        <w:t xml:space="preserve">θα εκτελούνται σύμφωνα με το πρόγραμμα και ανάλογα με ευθύνη του αναδόχου. Τα σκευάσματα που θα χρησιμοποιούνται θα είναι κατά προτίμηση βιολογικής γεωργίας. Σε κάθε περίπτωση θα πρέπει να λαμβάνονται όλα τα απαραίτητα μέτρα προστασίας των εργαζομένων που εφαρμόζουν τα </w:t>
      </w:r>
      <w:proofErr w:type="spellStart"/>
      <w:r w:rsidRPr="004669A9">
        <w:rPr>
          <w:rFonts w:eastAsia="Times New Roman" w:cs="Times New Roman"/>
          <w:color w:val="000000"/>
          <w:lang w:eastAsia="el-GR"/>
        </w:rPr>
        <w:t>φυτοπροστατευτικά</w:t>
      </w:r>
      <w:proofErr w:type="spellEnd"/>
      <w:r w:rsidRPr="004669A9">
        <w:rPr>
          <w:rFonts w:eastAsia="Times New Roman" w:cs="Times New Roman"/>
          <w:color w:val="000000"/>
          <w:lang w:eastAsia="el-GR"/>
        </w:rPr>
        <w:t xml:space="preserve"> υλικά αλλά των χρηστών των χώρων (επιλογή χρόνου εφαρμογής, ειδικές σημάνσεις σχετικά με την εφαρμογή κοκ) αλλά και του περιβάλλοντος (απόρριψη πλεονάζοντος υλικού, συσκευασιών κοκ).</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lastRenderedPageBreak/>
        <w:t>Κούρεμα χλοοτάπητα</w:t>
      </w:r>
      <w:r w:rsidRPr="004669A9">
        <w:rPr>
          <w:rFonts w:eastAsia="Times New Roman" w:cs="Times New Roman"/>
          <w:color w:val="000000"/>
          <w:lang w:eastAsia="el-GR"/>
        </w:rPr>
        <w:t xml:space="preserve">. Θα γίνεται σύμφωνα με το εγκεκριμένο διάγραμμα συντήρησής του (χρόνος και αριθμός κουρεμάτων) με κατάλληλη </w:t>
      </w:r>
      <w:proofErr w:type="spellStart"/>
      <w:r w:rsidRPr="004669A9">
        <w:rPr>
          <w:rFonts w:eastAsia="Times New Roman" w:cs="Times New Roman"/>
          <w:color w:val="000000"/>
          <w:lang w:eastAsia="el-GR"/>
        </w:rPr>
        <w:t>χλοοκοπτική</w:t>
      </w:r>
      <w:proofErr w:type="spellEnd"/>
      <w:r w:rsidRPr="004669A9">
        <w:rPr>
          <w:rFonts w:eastAsia="Times New Roman" w:cs="Times New Roman"/>
          <w:color w:val="000000"/>
          <w:lang w:eastAsia="el-GR"/>
        </w:rPr>
        <w:t xml:space="preserve"> μηχανή του αναδόχου, σε ύψος 3-5 εκατ. και με μεγάλη προσοχή ώστε να αποφεύγονται πιθανές ζημιές στα καλλωπιστικά φυτά και στα υπόγεια συστήματα άρδευσης. Υποχρέωση του αναδόχου είναι επίσης να απομακρύνει από τους χώρους κοπής τα προϊόντα που προκύπτουν από το κούρεμα του χλοοτάπητα. Τα προϊόντα κοπής μπορούν να </w:t>
      </w:r>
      <w:proofErr w:type="spellStart"/>
      <w:r w:rsidRPr="004669A9">
        <w:rPr>
          <w:rFonts w:eastAsia="Times New Roman" w:cs="Times New Roman"/>
          <w:color w:val="000000"/>
          <w:lang w:eastAsia="el-GR"/>
        </w:rPr>
        <w:t>αποθέτονται</w:t>
      </w:r>
      <w:proofErr w:type="spellEnd"/>
      <w:r w:rsidRPr="004669A9">
        <w:rPr>
          <w:rFonts w:eastAsia="Times New Roman" w:cs="Times New Roman"/>
          <w:color w:val="000000"/>
          <w:lang w:eastAsia="el-GR"/>
        </w:rPr>
        <w:t xml:space="preserve"> μαζί με άλλα φυτικά υπολείμματα σε ειδικό χώρο με σκοπό την παραγωγή </w:t>
      </w:r>
      <w:proofErr w:type="spellStart"/>
      <w:r w:rsidRPr="004669A9">
        <w:rPr>
          <w:rFonts w:eastAsia="Times New Roman" w:cs="Times New Roman"/>
          <w:color w:val="000000"/>
          <w:lang w:eastAsia="el-GR"/>
        </w:rPr>
        <w:t>κομπόστ</w:t>
      </w:r>
      <w:proofErr w:type="spellEnd"/>
      <w:r w:rsidRPr="004669A9">
        <w:rPr>
          <w:rFonts w:eastAsia="Times New Roman" w:cs="Times New Roman"/>
          <w:color w:val="000000"/>
          <w:lang w:eastAsia="el-GR"/>
        </w:rPr>
        <w:t>. Σε κάθε περίπτωση η απομάκρυνση των κομμένων χόρτων θα γίνεται υποχρεωτικά την ημέρα κοπής τους. </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Άρδευση χλοοτάπητα</w:t>
      </w:r>
      <w:r w:rsidRPr="004669A9">
        <w:rPr>
          <w:rFonts w:eastAsia="Times New Roman" w:cs="Times New Roman"/>
          <w:color w:val="000000"/>
          <w:lang w:eastAsia="el-GR"/>
        </w:rPr>
        <w:t>. Η άρδευση του χλοοτάπητα σε χώρους που δεν υπάρχει εγκατεστημένο υπόγειο αυτόματο ή ημιαυτόματο αρδευτικό δίκτυο θα γίνει με παροχές, σωληνώσεις και εκτοξευτήρες που θα εξασφαλίσει και θα τοποθετήσει ο ανάδοχος. Ο τυπικός αριθμός των αρδεύσεων περιλαμβάνεται στον πίνακα εργασιών αλλά στην πραγματικότητα θα εξαρτηθεί και από τις επικρατούσες καιρικές συνθήκες. Ο υπολογισμός των αναγκών του χλοοτάπητα σε νερό καθώς και η κατάρτιση και εφαρμογή προγράμματος άρδευσης είναι ευθύνη του αναδόχου. Η άρδευση θα διακόπτεται ή δεν θα εκτελείται όταν επικρατεί ισχυρός άνεμος. Ακόμη θα διακόπτεται και δεν θα επαναλαμβάνεται για κατάλληλα επιλεγμένο αριθμό ημερών σε περίπτωση βροχόπτωσης. Ο ανάδοχος είναι υποχρεωμένος να ελέγχει καθ' όλη τη διάρκεια του έργου την καλή και ορθολογική λειτουργία του συνολικού δικτύου άρδευσης και να ρυθμίζει όπου απαιτείται τους εκτοξευτήρες με σκοπό την ομοιόμορφη κατανομή του νερού στις περιοχές με χλοοτάπητα.</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Λίπανση χλοοτάπητα</w:t>
      </w:r>
      <w:r w:rsidRPr="004669A9">
        <w:rPr>
          <w:rFonts w:eastAsia="Times New Roman" w:cs="Times New Roman"/>
          <w:color w:val="000000"/>
          <w:lang w:eastAsia="el-GR"/>
        </w:rPr>
        <w:t>. Θα γίνεται σύμφωνα με τον πίνακα εργασιών. Η λίπανση του χλοοτάπητα θα γίνεται με χρήση κατάλληλων λιπασμάτων, ο τύπος, η ποσότητα και ο χρόνος εφαρμογής των οποίων σε σχέση με άλλες μεταχειρίσεις θα αποφασίζεται με ευθύνη του αναδόχου ανάλογα με το στάδιο ανάπτυξης και την κατάσταση του χλοοτάπητα.</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Εργασίες φυτοπροστασίας χλοοτάπητα</w:t>
      </w:r>
      <w:r w:rsidRPr="004669A9">
        <w:rPr>
          <w:rFonts w:eastAsia="Times New Roman" w:cs="Times New Roman"/>
          <w:b/>
          <w:bCs/>
          <w:color w:val="000000"/>
          <w:lang w:eastAsia="el-GR"/>
        </w:rPr>
        <w:t xml:space="preserve"> </w:t>
      </w:r>
      <w:r w:rsidRPr="004669A9">
        <w:rPr>
          <w:rFonts w:eastAsia="Times New Roman" w:cs="Times New Roman"/>
          <w:color w:val="000000"/>
          <w:lang w:eastAsia="el-GR"/>
        </w:rPr>
        <w:t xml:space="preserve">θα εκτελούνται σύμφωνα με το πρόγραμμα και με ευθύνη του αναδόχου. Τα σκευάσματα που θα χρησιμοποιούνται θα είναι κατά προτίμηση βιολογικής γεωργίας. Σε κάθε περίπτωση θα πρέπει να λαμβάνονται όλα τα απαραίτητα μέτρα προστασίας των εργαζομένων που εφαρμόζουν τα </w:t>
      </w:r>
      <w:proofErr w:type="spellStart"/>
      <w:r w:rsidRPr="004669A9">
        <w:rPr>
          <w:rFonts w:eastAsia="Times New Roman" w:cs="Times New Roman"/>
          <w:color w:val="000000"/>
          <w:lang w:eastAsia="el-GR"/>
        </w:rPr>
        <w:t>φυτοπροστατευτικά</w:t>
      </w:r>
      <w:proofErr w:type="spellEnd"/>
      <w:r w:rsidRPr="004669A9">
        <w:rPr>
          <w:rFonts w:eastAsia="Times New Roman" w:cs="Times New Roman"/>
          <w:color w:val="000000"/>
          <w:lang w:eastAsia="el-GR"/>
        </w:rPr>
        <w:t xml:space="preserve"> υλικά αλλά των χρηστών των χώρων (επιλογή χρόνου εφαρμογής, ειδικές σημάνσεις σχετικά με την εφαρμογή κοκ) αλλά και του περιβάλλοντος (απόρριψη πλεονάζοντος υλικού, συσκευασιών κοκ).</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Ειδικές εργασίες στον χλοοτάπητα</w:t>
      </w:r>
      <w:r w:rsidRPr="004669A9">
        <w:rPr>
          <w:rFonts w:eastAsia="Times New Roman" w:cs="Times New Roman"/>
          <w:color w:val="000000"/>
          <w:lang w:eastAsia="el-GR"/>
        </w:rPr>
        <w:t xml:space="preserve">. Στον χλοοτάπητα θα γίνεται αερισμός σύμφωνα με το πρόγραμμα που αναφέρεται στον πίνακα εργασιών. Ακόμη στον κήπο του Διοικητηρίου θα γίνεται και </w:t>
      </w:r>
      <w:proofErr w:type="spellStart"/>
      <w:r w:rsidRPr="004669A9">
        <w:rPr>
          <w:rFonts w:eastAsia="Times New Roman" w:cs="Times New Roman"/>
          <w:color w:val="000000"/>
          <w:lang w:eastAsia="el-GR"/>
        </w:rPr>
        <w:t>χειρονακτικό</w:t>
      </w:r>
      <w:proofErr w:type="spellEnd"/>
      <w:r w:rsidRPr="004669A9">
        <w:rPr>
          <w:rFonts w:eastAsia="Times New Roman" w:cs="Times New Roman"/>
          <w:color w:val="000000"/>
          <w:lang w:eastAsia="el-GR"/>
        </w:rPr>
        <w:t xml:space="preserve"> βοτάνισμα αλλά και </w:t>
      </w:r>
      <w:proofErr w:type="spellStart"/>
      <w:r w:rsidRPr="004669A9">
        <w:rPr>
          <w:rFonts w:eastAsia="Times New Roman" w:cs="Times New Roman"/>
          <w:color w:val="000000"/>
          <w:lang w:eastAsia="el-GR"/>
        </w:rPr>
        <w:t>επανασπορά</w:t>
      </w:r>
      <w:proofErr w:type="spellEnd"/>
      <w:r w:rsidRPr="004669A9">
        <w:rPr>
          <w:rFonts w:eastAsia="Times New Roman" w:cs="Times New Roman"/>
          <w:color w:val="000000"/>
          <w:lang w:eastAsia="el-GR"/>
        </w:rPr>
        <w:t xml:space="preserve"> του χλοοτάπητα όπου απαιτείται με στόχο τη διατήρηση της εμφάνισής του σε βέλτιστο επίπεδο.</w:t>
      </w:r>
    </w:p>
    <w:p w:rsidR="00C55747" w:rsidRPr="004669A9" w:rsidRDefault="00C55747" w:rsidP="00C55747">
      <w:pPr>
        <w:numPr>
          <w:ilvl w:val="0"/>
          <w:numId w:val="1"/>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 xml:space="preserve">Ειδικές </w:t>
      </w:r>
      <w:proofErr w:type="spellStart"/>
      <w:r w:rsidRPr="004669A9">
        <w:rPr>
          <w:rFonts w:eastAsia="Times New Roman" w:cs="Times New Roman"/>
          <w:b/>
          <w:bCs/>
          <w:color w:val="000000"/>
          <w:u w:val="single"/>
          <w:lang w:eastAsia="el-GR"/>
        </w:rPr>
        <w:t>κηποτεχνικές</w:t>
      </w:r>
      <w:proofErr w:type="spellEnd"/>
      <w:r w:rsidRPr="004669A9">
        <w:rPr>
          <w:rFonts w:eastAsia="Times New Roman" w:cs="Times New Roman"/>
          <w:b/>
          <w:bCs/>
          <w:color w:val="000000"/>
          <w:u w:val="single"/>
          <w:lang w:eastAsia="el-GR"/>
        </w:rPr>
        <w:t xml:space="preserve"> εργασίες</w:t>
      </w:r>
      <w:r w:rsidRPr="004669A9">
        <w:rPr>
          <w:rFonts w:eastAsia="Times New Roman" w:cs="Times New Roman"/>
          <w:color w:val="000000"/>
          <w:lang w:eastAsia="el-GR"/>
        </w:rPr>
        <w:t>:</w:t>
      </w:r>
    </w:p>
    <w:p w:rsidR="00C55747" w:rsidRPr="004669A9" w:rsidRDefault="00C55747" w:rsidP="00C55747">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Κοπή των χόρτων, των βάτων, των καλαμιών και οποιασδήποτε αυτοφυούς βλάστησης</w:t>
      </w:r>
      <w:r w:rsidRPr="004669A9">
        <w:rPr>
          <w:rFonts w:eastAsia="Times New Roman" w:cs="Times New Roman"/>
          <w:color w:val="000000"/>
          <w:lang w:eastAsia="el-GR"/>
        </w:rPr>
        <w:t xml:space="preserve"> σε όλους τους χώρους σύμφωνα με το πρόγραμμα εργασιών. Η τελευταία κοπή της περιόδου θα γίνεται τον Σεπτέμβριο ή Οκτώβριο και θα συνοδεύεται από επιμελές καθάρισμα όλου του χώρου και αποκομιδή οιονδήποτε ξηρών και </w:t>
      </w:r>
      <w:proofErr w:type="spellStart"/>
      <w:r w:rsidRPr="004669A9">
        <w:rPr>
          <w:rFonts w:eastAsia="Times New Roman" w:cs="Times New Roman"/>
          <w:color w:val="000000"/>
          <w:lang w:eastAsia="el-GR"/>
        </w:rPr>
        <w:t>αχρήστων</w:t>
      </w:r>
      <w:proofErr w:type="spellEnd"/>
      <w:r w:rsidRPr="004669A9">
        <w:rPr>
          <w:rFonts w:eastAsia="Times New Roman" w:cs="Times New Roman"/>
          <w:color w:val="000000"/>
          <w:lang w:eastAsia="el-GR"/>
        </w:rPr>
        <w:t xml:space="preserve"> για επίτευξη καθαρής εμφάνισης των χώρων κατά τους χειμερινούς μήνες. Ειδικά μετά την κοπή των βάτων θα ακολουθείτε από ράντισμα (σε ημέρες αργίας) με ειδικό σκεύασμα σε εποχή που να μπορεί να αποδώσει τα μέγιστα αποτελέσματα.</w:t>
      </w:r>
    </w:p>
    <w:p w:rsidR="00C55747" w:rsidRPr="004669A9" w:rsidRDefault="00C55747" w:rsidP="00C55747">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Φύτευση εποχιακών (ποωδών φυτών και βολβών)</w:t>
      </w:r>
      <w:r w:rsidRPr="004669A9">
        <w:rPr>
          <w:rFonts w:eastAsia="Times New Roman" w:cs="Times New Roman"/>
          <w:color w:val="000000"/>
          <w:lang w:eastAsia="el-GR"/>
        </w:rPr>
        <w:t xml:space="preserve">. Σε κεντρικά σημεία του </w:t>
      </w:r>
      <w:proofErr w:type="spellStart"/>
      <w:r w:rsidRPr="004669A9">
        <w:rPr>
          <w:rFonts w:eastAsia="Times New Roman" w:cs="Times New Roman"/>
          <w:color w:val="000000"/>
          <w:lang w:eastAsia="el-GR"/>
        </w:rPr>
        <w:t>campus</w:t>
      </w:r>
      <w:proofErr w:type="spellEnd"/>
      <w:r w:rsidRPr="004669A9">
        <w:rPr>
          <w:rFonts w:eastAsia="Times New Roman" w:cs="Times New Roman"/>
          <w:color w:val="000000"/>
          <w:lang w:eastAsia="el-GR"/>
        </w:rPr>
        <w:t xml:space="preserve"> Κωστακιών και στον κήπο του Διοικητηρίου μετά από συνεννόηση με τον Προϊστάμενο του Αγροκτήματος.</w:t>
      </w:r>
    </w:p>
    <w:p w:rsidR="00C55747" w:rsidRPr="004669A9" w:rsidRDefault="00C55747" w:rsidP="00C55747">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lastRenderedPageBreak/>
        <w:t>Φύτευση δένδρων και θάμνων προς αντικατάσταση ξερών.</w:t>
      </w:r>
      <w:r w:rsidRPr="004669A9">
        <w:rPr>
          <w:rFonts w:eastAsia="Times New Roman" w:cs="Times New Roman"/>
          <w:color w:val="000000"/>
          <w:lang w:eastAsia="el-GR"/>
        </w:rPr>
        <w:t xml:space="preserve"> Θα κόβονται, θα απομακρύνονται και θα αντικαθίστανται όλα τα ξερά δένδρα.</w:t>
      </w:r>
    </w:p>
    <w:p w:rsidR="00C55747" w:rsidRPr="004669A9" w:rsidRDefault="00C55747" w:rsidP="00C55747">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Υποστύλωση δένδρων.</w:t>
      </w:r>
      <w:r w:rsidRPr="004669A9">
        <w:rPr>
          <w:rFonts w:eastAsia="Times New Roman" w:cs="Times New Roman"/>
          <w:color w:val="000000"/>
          <w:lang w:eastAsia="el-GR"/>
        </w:rPr>
        <w:t xml:space="preserve"> Για όσα δένδρα απαιτείται θα γίνεται υποστύλωση (η προμήθεια των </w:t>
      </w:r>
      <w:proofErr w:type="spellStart"/>
      <w:r w:rsidRPr="004669A9">
        <w:rPr>
          <w:rFonts w:eastAsia="Times New Roman" w:cs="Times New Roman"/>
          <w:color w:val="000000"/>
          <w:lang w:eastAsia="el-GR"/>
        </w:rPr>
        <w:t>πάσσαλων</w:t>
      </w:r>
      <w:proofErr w:type="spellEnd"/>
      <w:r w:rsidRPr="004669A9">
        <w:rPr>
          <w:rFonts w:eastAsia="Times New Roman" w:cs="Times New Roman"/>
          <w:color w:val="000000"/>
          <w:lang w:eastAsia="el-GR"/>
        </w:rPr>
        <w:t xml:space="preserve"> που θα είναι κυκλική διατομής από ξύλο θα βαρύνει το Πανεπιστήμιο) και αντικατάσταση </w:t>
      </w:r>
      <w:proofErr w:type="spellStart"/>
      <w:r w:rsidRPr="004669A9">
        <w:rPr>
          <w:rFonts w:eastAsia="Times New Roman" w:cs="Times New Roman"/>
          <w:color w:val="000000"/>
          <w:lang w:eastAsia="el-GR"/>
        </w:rPr>
        <w:t>καταστραφέντων</w:t>
      </w:r>
      <w:proofErr w:type="spellEnd"/>
      <w:r w:rsidRPr="004669A9">
        <w:rPr>
          <w:rFonts w:eastAsia="Times New Roman" w:cs="Times New Roman"/>
          <w:color w:val="000000"/>
          <w:lang w:eastAsia="el-GR"/>
        </w:rPr>
        <w:t xml:space="preserve"> δεσμών των δένδρων στους πασσάλους στήριξης</w:t>
      </w:r>
    </w:p>
    <w:p w:rsidR="00C55747" w:rsidRPr="004669A9" w:rsidRDefault="00C55747" w:rsidP="00C55747">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Διαχείριση της λίμνης.</w:t>
      </w:r>
      <w:r w:rsidRPr="004669A9">
        <w:rPr>
          <w:rFonts w:eastAsia="Times New Roman" w:cs="Times New Roman"/>
          <w:color w:val="000000"/>
          <w:lang w:eastAsia="el-GR"/>
        </w:rPr>
        <w:t xml:space="preserve"> Καθαρισμός και βαφή σύμφωνα με τον πίνακα εργασιών, ενώ μετά από υπόδειξη θα γίνεται πλήρωση της λίμνης με νερό.</w:t>
      </w:r>
    </w:p>
    <w:p w:rsidR="00332938" w:rsidRPr="004669A9" w:rsidRDefault="00C55747" w:rsidP="00332938">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Αποκατάσταση υλικών χώρου πράσινου</w:t>
      </w:r>
      <w:r w:rsidRPr="004669A9">
        <w:rPr>
          <w:rFonts w:eastAsia="Times New Roman" w:cs="Times New Roman"/>
          <w:color w:val="000000"/>
          <w:lang w:eastAsia="el-GR"/>
        </w:rPr>
        <w:t>. Στο γενικότερο πλαίσιο της απαίτησης για διατήρηση των χώρων σε καλή κατάσταση είναι πιθανό να απαιτηθούν εργασίες όπως η συμπλήρωση περιοχών με χώμα ή/και χαλίκια ή επισκευή κατεστραμμένων ρείθρων, καθιστικών, καλαθιών απορριμμάτων, πινακίδων κοκ. </w:t>
      </w:r>
    </w:p>
    <w:p w:rsidR="00C55747" w:rsidRPr="004669A9" w:rsidRDefault="00C55747" w:rsidP="00332938">
      <w:pPr>
        <w:numPr>
          <w:ilvl w:val="1"/>
          <w:numId w:val="2"/>
        </w:numPr>
        <w:spacing w:after="0" w:line="240" w:lineRule="auto"/>
        <w:ind w:left="1440" w:hanging="360"/>
        <w:jc w:val="both"/>
        <w:textAlignment w:val="baseline"/>
        <w:rPr>
          <w:rFonts w:eastAsia="Times New Roman" w:cs="Times New Roman"/>
          <w:color w:val="000000"/>
          <w:lang w:eastAsia="el-GR"/>
        </w:rPr>
      </w:pPr>
      <w:r w:rsidRPr="004669A9">
        <w:rPr>
          <w:rFonts w:eastAsia="Times New Roman" w:cs="Times New Roman"/>
          <w:bCs/>
          <w:color w:val="000000"/>
          <w:u w:val="single"/>
          <w:lang w:eastAsia="el-GR"/>
        </w:rPr>
        <w:t>Επέκταση των φυτεύσεων</w:t>
      </w:r>
      <w:r w:rsidRPr="004669A9">
        <w:rPr>
          <w:rFonts w:eastAsia="Times New Roman" w:cs="Times New Roman"/>
          <w:color w:val="000000"/>
          <w:lang w:eastAsia="el-GR"/>
        </w:rPr>
        <w:t xml:space="preserve">. Θα πρέπει με ευθύνη του αναδόχου να γίνουν οι ακόλουθες εργασίες επέκτασης φυτεύσεων στους χώρους της </w:t>
      </w:r>
      <w:proofErr w:type="spellStart"/>
      <w:r w:rsidRPr="004669A9">
        <w:rPr>
          <w:rFonts w:eastAsia="Times New Roman" w:cs="Times New Roman"/>
          <w:color w:val="000000"/>
          <w:lang w:eastAsia="el-GR"/>
        </w:rPr>
        <w:t>Τεχνόπολης</w:t>
      </w:r>
      <w:proofErr w:type="spellEnd"/>
      <w:r w:rsidRPr="004669A9">
        <w:rPr>
          <w:rFonts w:eastAsia="Times New Roman" w:cs="Times New Roman"/>
          <w:color w:val="000000"/>
          <w:lang w:eastAsia="el-GR"/>
        </w:rPr>
        <w:t xml:space="preserve"> (</w:t>
      </w:r>
      <w:proofErr w:type="spellStart"/>
      <w:r w:rsidRPr="004669A9">
        <w:rPr>
          <w:rFonts w:eastAsia="Times New Roman" w:cs="Times New Roman"/>
          <w:color w:val="000000"/>
          <w:lang w:eastAsia="el-GR"/>
        </w:rPr>
        <w:t>Campus</w:t>
      </w:r>
      <w:proofErr w:type="spellEnd"/>
      <w:r w:rsidRPr="004669A9">
        <w:rPr>
          <w:rFonts w:eastAsia="Times New Roman" w:cs="Times New Roman"/>
          <w:color w:val="000000"/>
          <w:lang w:eastAsia="el-GR"/>
        </w:rPr>
        <w:t xml:space="preserve">) στους </w:t>
      </w:r>
      <w:proofErr w:type="spellStart"/>
      <w:r w:rsidRPr="004669A9">
        <w:rPr>
          <w:rFonts w:eastAsia="Times New Roman" w:cs="Times New Roman"/>
          <w:color w:val="000000"/>
          <w:lang w:eastAsia="el-GR"/>
        </w:rPr>
        <w:t>Κ</w:t>
      </w:r>
      <w:bookmarkStart w:id="0" w:name="_GoBack"/>
      <w:bookmarkEnd w:id="0"/>
      <w:r w:rsidRPr="004669A9">
        <w:rPr>
          <w:rFonts w:eastAsia="Times New Roman" w:cs="Times New Roman"/>
          <w:color w:val="000000"/>
          <w:lang w:eastAsia="el-GR"/>
        </w:rPr>
        <w:t>ωστακιούς</w:t>
      </w:r>
      <w:proofErr w:type="spellEnd"/>
      <w:r w:rsidRPr="004669A9">
        <w:rPr>
          <w:rFonts w:eastAsia="Times New Roman" w:cs="Times New Roman"/>
          <w:color w:val="000000"/>
          <w:lang w:eastAsia="el-GR"/>
        </w:rPr>
        <w:t xml:space="preserve"> Άρτας:</w:t>
      </w:r>
    </w:p>
    <w:p w:rsidR="00C55747" w:rsidRPr="004669A9" w:rsidRDefault="00C55747" w:rsidP="00332938">
      <w:pPr>
        <w:pStyle w:val="a3"/>
        <w:numPr>
          <w:ilvl w:val="0"/>
          <w:numId w:val="14"/>
        </w:num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lang w:eastAsia="el-GR"/>
        </w:rPr>
        <w:t>Φυτεύσεις δένδρων και θάμνων Μεσογειακής χλωρίδας περιμετρικά του Κτηρίου</w:t>
      </w:r>
      <w:r w:rsidR="00332938" w:rsidRPr="004669A9">
        <w:rPr>
          <w:rFonts w:eastAsia="Times New Roman" w:cs="Times New Roman"/>
          <w:color w:val="000000"/>
          <w:lang w:eastAsia="el-GR"/>
        </w:rPr>
        <w:t xml:space="preserve"> του </w:t>
      </w:r>
      <w:proofErr w:type="spellStart"/>
      <w:r w:rsidR="00332938" w:rsidRPr="004669A9">
        <w:rPr>
          <w:rFonts w:eastAsia="Times New Roman" w:cs="Times New Roman"/>
          <w:color w:val="000000"/>
          <w:lang w:eastAsia="el-GR"/>
        </w:rPr>
        <w:t>Τμ</w:t>
      </w:r>
      <w:proofErr w:type="spellEnd"/>
      <w:r w:rsidR="00332938" w:rsidRPr="004669A9">
        <w:rPr>
          <w:rFonts w:eastAsia="Times New Roman" w:cs="Times New Roman"/>
          <w:color w:val="000000"/>
          <w:lang w:eastAsia="el-GR"/>
        </w:rPr>
        <w:t>. Μηχανικών Πληροφορικής.</w:t>
      </w:r>
    </w:p>
    <w:p w:rsidR="00C55747" w:rsidRPr="004669A9" w:rsidRDefault="00C55747" w:rsidP="00332938">
      <w:pPr>
        <w:pStyle w:val="a3"/>
        <w:numPr>
          <w:ilvl w:val="0"/>
          <w:numId w:val="14"/>
        </w:num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lang w:eastAsia="el-GR"/>
        </w:rPr>
        <w:t>Φυτεύσεις θάμνων Μεσογειακής χλωρίδας κατά μήκος επιλεγμένων περιοχών της αποστραγγιστικής τάφρου.</w:t>
      </w:r>
    </w:p>
    <w:p w:rsidR="00C55747" w:rsidRPr="004669A9" w:rsidRDefault="00C55747" w:rsidP="00332938">
      <w:pPr>
        <w:pStyle w:val="a3"/>
        <w:numPr>
          <w:ilvl w:val="0"/>
          <w:numId w:val="14"/>
        </w:num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lang w:eastAsia="el-GR"/>
        </w:rPr>
        <w:t>Φυτεύσεις θάμνων Μεσογειακής χλωρίδας κατά μήκος επιλεγμένων περιοχών του κτηρίου αμφιθεάτρου/λέσχης/κοκ που βρίσκεται αμέσως μετά είσοδο του χώρου.</w:t>
      </w:r>
    </w:p>
    <w:p w:rsidR="00C55747" w:rsidRPr="004669A9" w:rsidRDefault="00C55747" w:rsidP="00C55747">
      <w:pPr>
        <w:numPr>
          <w:ilvl w:val="0"/>
          <w:numId w:val="6"/>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Καθαρισμός στραγγιστικής τάφρου</w:t>
      </w:r>
      <w:r w:rsidRPr="004669A9">
        <w:rPr>
          <w:rFonts w:eastAsia="Times New Roman" w:cs="Times New Roman"/>
          <w:color w:val="000000"/>
          <w:lang w:eastAsia="el-GR"/>
        </w:rPr>
        <w:t xml:space="preserve">. Μέσα από το χώρο της </w:t>
      </w:r>
      <w:proofErr w:type="spellStart"/>
      <w:r w:rsidRPr="004669A9">
        <w:rPr>
          <w:rFonts w:eastAsia="Times New Roman" w:cs="Times New Roman"/>
          <w:color w:val="000000"/>
          <w:lang w:eastAsia="el-GR"/>
        </w:rPr>
        <w:t>Τεχνόπολης</w:t>
      </w:r>
      <w:proofErr w:type="spellEnd"/>
      <w:r w:rsidRPr="004669A9">
        <w:rPr>
          <w:rFonts w:eastAsia="Times New Roman" w:cs="Times New Roman"/>
          <w:color w:val="000000"/>
          <w:lang w:eastAsia="el-GR"/>
        </w:rPr>
        <w:t xml:space="preserve"> (</w:t>
      </w:r>
      <w:proofErr w:type="spellStart"/>
      <w:r w:rsidRPr="004669A9">
        <w:rPr>
          <w:rFonts w:eastAsia="Times New Roman" w:cs="Times New Roman"/>
          <w:color w:val="000000"/>
          <w:lang w:eastAsia="el-GR"/>
        </w:rPr>
        <w:t>Campus</w:t>
      </w:r>
      <w:proofErr w:type="spellEnd"/>
      <w:r w:rsidRPr="004669A9">
        <w:rPr>
          <w:rFonts w:eastAsia="Times New Roman" w:cs="Times New Roman"/>
          <w:color w:val="000000"/>
          <w:lang w:eastAsia="el-GR"/>
        </w:rPr>
        <w:t>) Κωστακιών που διέρχεται αποστραγγιστική τάφρος που ανήκει στη δικαιοδοσία του ΤΟΕΒ Λούρου (Ράχη). Ο ανάδοχος πρέπει να φροντίζει ότι ο ΤΟΕΒ εκτελεί τις απαραίτητες εργασίες καθαρισμού της τάφρου όταν αυτό απαιτείται.</w:t>
      </w:r>
    </w:p>
    <w:p w:rsidR="00332938" w:rsidRPr="004669A9" w:rsidRDefault="00332938" w:rsidP="00332938">
      <w:pPr>
        <w:numPr>
          <w:ilvl w:val="0"/>
          <w:numId w:val="6"/>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Ειδικές εργασίες οπωρώνα</w:t>
      </w:r>
      <w:r w:rsidRPr="004669A9">
        <w:rPr>
          <w:rFonts w:eastAsia="Times New Roman" w:cs="Times New Roman"/>
          <w:color w:val="000000"/>
          <w:lang w:eastAsia="el-GR"/>
        </w:rPr>
        <w:t>: Όλες οι εργασίες στον οπωρώνα θα πραγματοποιούνται με ευθύνη του αναδόχου και σύμφωνα με τις υποδείξεις του Υπεύθυνου του Εργαστηρίου.</w:t>
      </w:r>
    </w:p>
    <w:p w:rsidR="00332938"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Κοπή και απομάκρυνση ξερών κλαδιών και παραβλαστημάτων στον οπωρώνα</w:t>
      </w:r>
      <w:r w:rsidRPr="004669A9">
        <w:rPr>
          <w:rFonts w:eastAsia="Times New Roman" w:cs="Times New Roman"/>
          <w:color w:val="000000"/>
          <w:lang w:eastAsia="el-GR"/>
        </w:rPr>
        <w:t>. Στο πλαίσιο του πίνακα εργασιών.</w:t>
      </w:r>
    </w:p>
    <w:p w:rsidR="00332938"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Έλεγχος ζιζανίων στον οπωρώνα</w:t>
      </w:r>
      <w:r w:rsidRPr="004669A9">
        <w:rPr>
          <w:rFonts w:eastAsia="Times New Roman" w:cs="Times New Roman"/>
          <w:color w:val="000000"/>
          <w:lang w:eastAsia="el-GR"/>
        </w:rPr>
        <w:t xml:space="preserve"> με μη χημικά μέσα.</w:t>
      </w:r>
    </w:p>
    <w:p w:rsidR="00332938"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Κλάδεμα όλων των δέντρων του οπωρώνα</w:t>
      </w:r>
      <w:r w:rsidRPr="004669A9">
        <w:rPr>
          <w:rFonts w:eastAsia="Times New Roman" w:cs="Times New Roman"/>
          <w:color w:val="000000"/>
          <w:lang w:eastAsia="el-GR"/>
        </w:rPr>
        <w:t xml:space="preserve"> πριν την έναρξη της βλαστικής περιόδου. Μετά το κλάδεμα ο ανάδοχος θα απομακρύνει άμεσα τα κομμένα κλαδιά σε κατάλληλο χώρο. </w:t>
      </w:r>
    </w:p>
    <w:p w:rsidR="00332938"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Εργασίες φυτοπροστασίας στον οπωρώνα</w:t>
      </w:r>
      <w:r w:rsidRPr="004669A9">
        <w:rPr>
          <w:rFonts w:eastAsia="Times New Roman" w:cs="Times New Roman"/>
          <w:color w:val="000000"/>
          <w:lang w:eastAsia="el-GR"/>
        </w:rPr>
        <w:t xml:space="preserve">. Τα σκευάσματα που θα χρησιμοποιούνται θα είναι κατά προτίμηση βιολογικής γεωργίας. Σε κάθε περίπτωση θα πρέπει να λαμβάνονται όλα τα απαραίτητα μέτρα προστασίας των εργαζομένων που εφαρμόζουν τα </w:t>
      </w:r>
      <w:proofErr w:type="spellStart"/>
      <w:r w:rsidRPr="004669A9">
        <w:rPr>
          <w:rFonts w:eastAsia="Times New Roman" w:cs="Times New Roman"/>
          <w:color w:val="000000"/>
          <w:lang w:eastAsia="el-GR"/>
        </w:rPr>
        <w:t>φυτοπροστατευτικά</w:t>
      </w:r>
      <w:proofErr w:type="spellEnd"/>
      <w:r w:rsidRPr="004669A9">
        <w:rPr>
          <w:rFonts w:eastAsia="Times New Roman" w:cs="Times New Roman"/>
          <w:color w:val="000000"/>
          <w:lang w:eastAsia="el-GR"/>
        </w:rPr>
        <w:t xml:space="preserve"> υλικά αλλά των χρηστών των χώρων (επιλογή χρόνου εφαρμογής, ειδικές σημάνσεις σχετικά με την εφαρμογή κοκ) αλλά και του περιβάλλοντος (απόρριψη πλεονάζοντος υλικού, συσκευασιών κοκ).</w:t>
      </w:r>
    </w:p>
    <w:p w:rsidR="00332938"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Λίπανση οπωρώνα</w:t>
      </w:r>
      <w:r w:rsidRPr="004669A9">
        <w:rPr>
          <w:rFonts w:eastAsia="Times New Roman" w:cs="Times New Roman"/>
          <w:color w:val="000000"/>
          <w:lang w:eastAsia="el-GR"/>
        </w:rPr>
        <w:t>  Η λίπανση θα γίνεται σύμφωνα με τον πίνακα εργασιών με χρήση κατάλληλων λιπασμάτων, ο τύπος, η ποσότητα και ο χρόνος εφαρμογής των οποίων σε σχέση με άλλες μεταχειρίσεις θα αποφασίζεται με ευθύνη του αναδόχου ανάλογα με την ηλικία και την κατάσταση των φυτών. </w:t>
      </w:r>
    </w:p>
    <w:p w:rsidR="00332938"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Άρδευση οπωρώνα</w:t>
      </w:r>
      <w:r w:rsidRPr="004669A9">
        <w:rPr>
          <w:rFonts w:eastAsia="Times New Roman" w:cs="Times New Roman"/>
          <w:color w:val="000000"/>
          <w:lang w:eastAsia="el-GR"/>
        </w:rPr>
        <w:t>. Η άρδευση σε περίπτωση που δεν υπάρχει εγκατεστημένο υπόγειο αυτόματο ή ημιαυτόματο αρδευτικό δίκτυο θα γίνεται με παροχές, σωληνώσεις και εκτοξευτήρες. Ο τυπικός αριθμός των αρδεύσεων περιλαμβάνεται στον πίνακα εργασιών αλλά στην πραγματικότητα θα εξαρτηθεί και από τις επικρατούσες καιρικές συνθήκες. </w:t>
      </w:r>
    </w:p>
    <w:p w:rsidR="00C55747" w:rsidRPr="004669A9" w:rsidRDefault="00C55747" w:rsidP="00332938">
      <w:pPr>
        <w:numPr>
          <w:ilvl w:val="0"/>
          <w:numId w:val="6"/>
        </w:num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Ειδικές εργασίες αμπελώνα</w:t>
      </w:r>
      <w:r w:rsidRPr="004669A9">
        <w:rPr>
          <w:rFonts w:eastAsia="Times New Roman" w:cs="Times New Roman"/>
          <w:color w:val="000000"/>
          <w:lang w:eastAsia="el-GR"/>
        </w:rPr>
        <w:t>: Όλες οι εργασίες στον αμπελώνα θα πραγματοποιούνται με ευθύνη του αναδόχου και σύμφωνα με τις υποδείξεις του Υπεύθυνου του Εργαστηρίου.</w:t>
      </w:r>
    </w:p>
    <w:p w:rsidR="00C55747" w:rsidRPr="004669A9" w:rsidRDefault="00C55747"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lastRenderedPageBreak/>
        <w:t>Κόψιμο χόρτων και απομάκρυνση τους από τον αμπελώνα</w:t>
      </w:r>
      <w:r w:rsidRPr="004669A9">
        <w:rPr>
          <w:rFonts w:eastAsia="Times New Roman" w:cs="Times New Roman"/>
          <w:color w:val="000000"/>
          <w:lang w:eastAsia="el-GR"/>
        </w:rPr>
        <w:t xml:space="preserve"> Στο πλαίσιο του πίνακα εργασιών και όποτε απαιτείται.</w:t>
      </w:r>
    </w:p>
    <w:p w:rsidR="00C55747" w:rsidRPr="004669A9" w:rsidRDefault="00C55747"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Κλάδεμα όλων των φυτών του αμπελώνα</w:t>
      </w:r>
      <w:r w:rsidRPr="004669A9">
        <w:rPr>
          <w:rFonts w:eastAsia="Times New Roman" w:cs="Times New Roman"/>
          <w:color w:val="000000"/>
          <w:lang w:eastAsia="el-GR"/>
        </w:rPr>
        <w:t xml:space="preserve"> πριν την έναρξη της βλαστικής περιόδου. Κοπή και απομάκρυνση ξερών κλαδιών του αμπελιού από τον αμπελώνα, όταν χρειάζεται. Μετά το κλάδεμα ο ανάδοχος θα απομακρύνει άμεσα τα κομμένα κλαδιά σε κατάλληλο χώρο. Τα προϊόντα κλαδέματος μπορούν -κατόπιν υποδείξεως του Προϊσταμένου </w:t>
      </w:r>
      <w:proofErr w:type="spellStart"/>
      <w:r w:rsidRPr="004669A9">
        <w:rPr>
          <w:rFonts w:eastAsia="Times New Roman" w:cs="Times New Roman"/>
          <w:color w:val="000000"/>
          <w:lang w:eastAsia="el-GR"/>
        </w:rPr>
        <w:t>τμ</w:t>
      </w:r>
      <w:proofErr w:type="spellEnd"/>
      <w:r w:rsidRPr="004669A9">
        <w:rPr>
          <w:rFonts w:eastAsia="Times New Roman" w:cs="Times New Roman"/>
          <w:color w:val="000000"/>
          <w:lang w:eastAsia="el-GR"/>
        </w:rPr>
        <w:t xml:space="preserve">. του Αγροκτήματος, να τεμαχίζονται άμεσα με κατάλληλη συσκευή θρυμματισμού φυτικών υλών και να </w:t>
      </w:r>
      <w:proofErr w:type="spellStart"/>
      <w:r w:rsidRPr="004669A9">
        <w:rPr>
          <w:rFonts w:eastAsia="Times New Roman" w:cs="Times New Roman"/>
          <w:color w:val="000000"/>
          <w:lang w:eastAsia="el-GR"/>
        </w:rPr>
        <w:t>αποθέτονται</w:t>
      </w:r>
      <w:proofErr w:type="spellEnd"/>
      <w:r w:rsidRPr="004669A9">
        <w:rPr>
          <w:rFonts w:eastAsia="Times New Roman" w:cs="Times New Roman"/>
          <w:color w:val="000000"/>
          <w:lang w:eastAsia="el-GR"/>
        </w:rPr>
        <w:t xml:space="preserve"> μαζί με άλλα φυτικά υπολείμματα σε ειδικό χώρο με σκοπό την παραγωγή </w:t>
      </w:r>
      <w:proofErr w:type="spellStart"/>
      <w:r w:rsidRPr="004669A9">
        <w:rPr>
          <w:rFonts w:eastAsia="Times New Roman" w:cs="Times New Roman"/>
          <w:color w:val="000000"/>
          <w:lang w:eastAsia="el-GR"/>
        </w:rPr>
        <w:t>κομπόστ</w:t>
      </w:r>
      <w:proofErr w:type="spellEnd"/>
      <w:r w:rsidRPr="004669A9">
        <w:rPr>
          <w:rFonts w:eastAsia="Times New Roman" w:cs="Times New Roman"/>
          <w:color w:val="000000"/>
          <w:lang w:eastAsia="el-GR"/>
        </w:rPr>
        <w:t>.  </w:t>
      </w:r>
    </w:p>
    <w:p w:rsidR="00C55747" w:rsidRPr="004669A9" w:rsidRDefault="00C55747"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 xml:space="preserve">Εργασίες φυτοπροστασίας στον </w:t>
      </w:r>
      <w:proofErr w:type="spellStart"/>
      <w:r w:rsidRPr="004669A9">
        <w:rPr>
          <w:rFonts w:eastAsia="Times New Roman" w:cs="Times New Roman"/>
          <w:color w:val="000000"/>
          <w:u w:val="single"/>
          <w:lang w:eastAsia="el-GR"/>
        </w:rPr>
        <w:t>αμπελώνα</w:t>
      </w:r>
      <w:r w:rsidRPr="004669A9">
        <w:rPr>
          <w:rFonts w:eastAsia="Times New Roman" w:cs="Times New Roman"/>
          <w:color w:val="000000"/>
          <w:lang w:eastAsia="el-GR"/>
        </w:rPr>
        <w:t>.Τα</w:t>
      </w:r>
      <w:proofErr w:type="spellEnd"/>
      <w:r w:rsidRPr="004669A9">
        <w:rPr>
          <w:rFonts w:eastAsia="Times New Roman" w:cs="Times New Roman"/>
          <w:color w:val="000000"/>
          <w:lang w:eastAsia="el-GR"/>
        </w:rPr>
        <w:t xml:space="preserve"> σκευάσματα που θα χρησιμοποιούνται θα είναι κατά προτίμηση βιολογικής γεωργίας. Σε κάθε περίπτωση θα πρέπει να λαμβάνονται όλα τα απαραίτητα μέτρα προστασίας των εργαζομένων που εφαρμόζουν τα </w:t>
      </w:r>
      <w:proofErr w:type="spellStart"/>
      <w:r w:rsidRPr="004669A9">
        <w:rPr>
          <w:rFonts w:eastAsia="Times New Roman" w:cs="Times New Roman"/>
          <w:color w:val="000000"/>
          <w:lang w:eastAsia="el-GR"/>
        </w:rPr>
        <w:t>φυτοπροστατευτικά</w:t>
      </w:r>
      <w:proofErr w:type="spellEnd"/>
      <w:r w:rsidRPr="004669A9">
        <w:rPr>
          <w:rFonts w:eastAsia="Times New Roman" w:cs="Times New Roman"/>
          <w:color w:val="000000"/>
          <w:lang w:eastAsia="el-GR"/>
        </w:rPr>
        <w:t xml:space="preserve"> υλικά αλλά των χρηστών των χώρων (επιλογή χρόνου εφαρμογής, ειδικές σημάνσεις σχετικά με την εφαρμογή κοκ) αλλά και του περιβάλλοντος (απόρριψη πλεονάζοντος υλικού, συσκευασιών κοκ). </w:t>
      </w:r>
    </w:p>
    <w:p w:rsidR="00C55747" w:rsidRPr="004669A9" w:rsidRDefault="00C55747"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 xml:space="preserve">Λίπανση </w:t>
      </w:r>
      <w:proofErr w:type="spellStart"/>
      <w:r w:rsidRPr="004669A9">
        <w:rPr>
          <w:rFonts w:eastAsia="Times New Roman" w:cs="Times New Roman"/>
          <w:color w:val="000000"/>
          <w:u w:val="single"/>
          <w:lang w:eastAsia="el-GR"/>
        </w:rPr>
        <w:t>αμπελών</w:t>
      </w:r>
      <w:proofErr w:type="spellEnd"/>
      <w:r w:rsidRPr="004669A9">
        <w:rPr>
          <w:rFonts w:eastAsia="Times New Roman" w:cs="Times New Roman"/>
          <w:color w:val="000000"/>
          <w:u w:val="single"/>
          <w:lang w:eastAsia="el-GR"/>
        </w:rPr>
        <w:t>.</w:t>
      </w:r>
      <w:r w:rsidRPr="004669A9">
        <w:rPr>
          <w:rFonts w:eastAsia="Times New Roman" w:cs="Times New Roman"/>
          <w:color w:val="000000"/>
          <w:lang w:eastAsia="el-GR"/>
        </w:rPr>
        <w:t xml:space="preserve"> Η λίπανση θα γίνεται σύμφωνα με τον πίνακα εργασιών με χρήση κατάλληλων λιπασμάτων, ο τύπος, η ποσότητα και ο χρόνος εφαρμογής των οποίων σε σχέση με άλλες μεταχειρίσεις θα αποφασίζεται με ευθύνη του αναδόχου ανάλογα με την ηλικία και την κατάσταση των φυτών. Σε κάθε περίπτωση θα εξετάζεται και η αξιοποίηση του </w:t>
      </w:r>
      <w:proofErr w:type="spellStart"/>
      <w:r w:rsidRPr="004669A9">
        <w:rPr>
          <w:rFonts w:eastAsia="Times New Roman" w:cs="Times New Roman"/>
          <w:color w:val="000000"/>
          <w:lang w:eastAsia="el-GR"/>
        </w:rPr>
        <w:t>κομπόστ</w:t>
      </w:r>
      <w:proofErr w:type="spellEnd"/>
      <w:r w:rsidRPr="004669A9">
        <w:rPr>
          <w:rFonts w:eastAsia="Times New Roman" w:cs="Times New Roman"/>
          <w:color w:val="000000"/>
          <w:lang w:eastAsia="el-GR"/>
        </w:rPr>
        <w:t xml:space="preserve"> που θα παράγεται.</w:t>
      </w:r>
    </w:p>
    <w:p w:rsidR="00C55747" w:rsidRPr="004669A9" w:rsidRDefault="00C55747"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Άρδευση αμπελώνα</w:t>
      </w:r>
      <w:r w:rsidRPr="004669A9">
        <w:rPr>
          <w:rFonts w:eastAsia="Times New Roman" w:cs="Times New Roman"/>
          <w:color w:val="000000"/>
          <w:lang w:eastAsia="el-GR"/>
        </w:rPr>
        <w:t>, Η άρδευση σε περίπτωση που δεν υπάρχει εγκατεστημένο υπόγειο αυτόματο ή ημιαυτόματο αρδευτικό δίκτυο θα γίνετε με παροχές, σωληνώσεις και εκτοξευτήρες που θα εξασφαλίσει και θα τοποθετήσει ο ανάδοχος. Ο τυπικός αριθμός των αρδεύσεων περιλαμβάνεται στον πίνακα εργασιών αλλά στην πραγματικότητα θα εξαρτηθεί και από τις επικρατούσες καιρικές συνθήκες. </w:t>
      </w:r>
    </w:p>
    <w:p w:rsidR="00C55747"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14.</w:t>
      </w:r>
      <w:r w:rsidR="00C55747" w:rsidRPr="004669A9">
        <w:rPr>
          <w:rFonts w:eastAsia="Times New Roman" w:cs="Times New Roman"/>
          <w:b/>
          <w:bCs/>
          <w:color w:val="000000"/>
          <w:u w:val="single"/>
          <w:lang w:eastAsia="el-GR"/>
        </w:rPr>
        <w:t>Ειδικές εργασίες στα θερμοκήπια Τμήματος Γεωπόνων</w:t>
      </w:r>
      <w:r w:rsidR="00C55747" w:rsidRPr="004669A9">
        <w:rPr>
          <w:rFonts w:eastAsia="Times New Roman" w:cs="Times New Roman"/>
          <w:color w:val="000000"/>
          <w:lang w:eastAsia="el-GR"/>
        </w:rPr>
        <w:t xml:space="preserve">: Εξωτερικός και εσωτερικός καθαρισμός (έως 2 απομακρύνσεις καλλιεργειών - καθαρισμοί εσωτερικού) σε κάθε ένα από τα 7 θερμοκήπια του </w:t>
      </w:r>
      <w:proofErr w:type="spellStart"/>
      <w:r w:rsidR="00C55747" w:rsidRPr="004669A9">
        <w:rPr>
          <w:rFonts w:eastAsia="Times New Roman" w:cs="Times New Roman"/>
          <w:color w:val="000000"/>
          <w:lang w:eastAsia="el-GR"/>
        </w:rPr>
        <w:t>Τμ</w:t>
      </w:r>
      <w:proofErr w:type="spellEnd"/>
      <w:r w:rsidR="00C55747" w:rsidRPr="004669A9">
        <w:rPr>
          <w:rFonts w:eastAsia="Times New Roman" w:cs="Times New Roman"/>
          <w:color w:val="000000"/>
          <w:lang w:eastAsia="el-GR"/>
        </w:rPr>
        <w:t>. Γεωπόνων. Στο πλαίσιο του πίνακα εργασιών με ευθύνη του αναδόχου και σύμφωνα με τις υποδείξεις του αντίστοιχου Υπεύθυνου του Εργαστηρίου στο οποίο ανήκει το κάθε θερμοκήπιο.</w:t>
      </w:r>
    </w:p>
    <w:p w:rsidR="00C55747" w:rsidRPr="004669A9" w:rsidRDefault="00332938" w:rsidP="00332938">
      <w:pPr>
        <w:spacing w:after="0" w:line="240" w:lineRule="auto"/>
        <w:jc w:val="both"/>
        <w:textAlignment w:val="baseline"/>
        <w:rPr>
          <w:rFonts w:eastAsia="Times New Roman" w:cs="Times New Roman"/>
          <w:color w:val="000000"/>
          <w:u w:val="single"/>
          <w:lang w:eastAsia="el-GR"/>
        </w:rPr>
      </w:pPr>
      <w:r w:rsidRPr="004669A9">
        <w:rPr>
          <w:rFonts w:eastAsia="Times New Roman" w:cs="Times New Roman"/>
          <w:color w:val="000000"/>
          <w:u w:val="single"/>
          <w:lang w:eastAsia="el-GR"/>
        </w:rPr>
        <w:t xml:space="preserve">15. </w:t>
      </w:r>
      <w:r w:rsidR="00C55747" w:rsidRPr="004669A9">
        <w:rPr>
          <w:rFonts w:eastAsia="Times New Roman" w:cs="Times New Roman"/>
          <w:b/>
          <w:bCs/>
          <w:color w:val="000000"/>
          <w:u w:val="single"/>
          <w:lang w:eastAsia="el-GR"/>
        </w:rPr>
        <w:t>Ειδικές εργασίες στον πειραματικό αγρό του εργαστηρίου Γεωργίας του τμήματος Γεωπόνων</w:t>
      </w:r>
      <w:r w:rsidR="00C55747" w:rsidRPr="004669A9">
        <w:rPr>
          <w:rFonts w:eastAsia="Times New Roman" w:cs="Times New Roman"/>
          <w:color w:val="000000"/>
          <w:u w:val="single"/>
          <w:lang w:eastAsia="el-GR"/>
        </w:rPr>
        <w:t>:  </w:t>
      </w:r>
    </w:p>
    <w:p w:rsidR="00C55747" w:rsidRPr="004669A9" w:rsidRDefault="00B77C95" w:rsidP="00B77C95">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lang w:eastAsia="el-GR"/>
        </w:rPr>
        <w:t xml:space="preserve">- </w:t>
      </w:r>
      <w:r w:rsidR="00C55747" w:rsidRPr="004669A9">
        <w:rPr>
          <w:rFonts w:eastAsia="Times New Roman" w:cs="Times New Roman"/>
          <w:color w:val="000000"/>
          <w:lang w:eastAsia="el-GR"/>
        </w:rPr>
        <w:t>Καθαρισμός (</w:t>
      </w:r>
      <w:proofErr w:type="spellStart"/>
      <w:r w:rsidR="00C55747" w:rsidRPr="004669A9">
        <w:rPr>
          <w:rFonts w:eastAsia="Times New Roman" w:cs="Times New Roman"/>
          <w:color w:val="000000"/>
          <w:lang w:eastAsia="el-GR"/>
        </w:rPr>
        <w:t>χορτοκοπή</w:t>
      </w:r>
      <w:proofErr w:type="spellEnd"/>
      <w:r w:rsidR="00C55747" w:rsidRPr="004669A9">
        <w:rPr>
          <w:rFonts w:eastAsia="Times New Roman" w:cs="Times New Roman"/>
          <w:color w:val="000000"/>
          <w:lang w:eastAsia="el-GR"/>
        </w:rPr>
        <w:t xml:space="preserve">) του πειραματικού αγρού με καλλιέργεια </w:t>
      </w:r>
      <w:proofErr w:type="spellStart"/>
      <w:r w:rsidR="00C55747" w:rsidRPr="004669A9">
        <w:rPr>
          <w:rFonts w:eastAsia="Times New Roman" w:cs="Times New Roman"/>
          <w:color w:val="000000"/>
          <w:lang w:eastAsia="el-GR"/>
        </w:rPr>
        <w:t>Ιπποφαούς</w:t>
      </w:r>
      <w:proofErr w:type="spellEnd"/>
      <w:r w:rsidR="00C55747" w:rsidRPr="004669A9">
        <w:rPr>
          <w:rFonts w:eastAsia="Times New Roman" w:cs="Times New Roman"/>
          <w:color w:val="000000"/>
          <w:lang w:eastAsia="el-GR"/>
        </w:rPr>
        <w:t xml:space="preserve"> (δύο φορές Μάιο και Αύγουστο).</w:t>
      </w:r>
    </w:p>
    <w:p w:rsidR="00C55747" w:rsidRPr="004669A9" w:rsidRDefault="00B77C95" w:rsidP="00B77C95">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lang w:eastAsia="el-GR"/>
        </w:rPr>
        <w:t xml:space="preserve">- </w:t>
      </w:r>
      <w:r w:rsidR="00C55747" w:rsidRPr="004669A9">
        <w:rPr>
          <w:rFonts w:eastAsia="Times New Roman" w:cs="Times New Roman"/>
          <w:color w:val="000000"/>
          <w:lang w:eastAsia="el-GR"/>
        </w:rPr>
        <w:t>Καθαρισμός (</w:t>
      </w:r>
      <w:proofErr w:type="spellStart"/>
      <w:r w:rsidR="00C55747" w:rsidRPr="004669A9">
        <w:rPr>
          <w:rFonts w:eastAsia="Times New Roman" w:cs="Times New Roman"/>
          <w:color w:val="000000"/>
          <w:lang w:eastAsia="el-GR"/>
        </w:rPr>
        <w:t>χορτοκοπή</w:t>
      </w:r>
      <w:proofErr w:type="spellEnd"/>
      <w:r w:rsidR="00C55747" w:rsidRPr="004669A9">
        <w:rPr>
          <w:rFonts w:eastAsia="Times New Roman" w:cs="Times New Roman"/>
          <w:color w:val="000000"/>
          <w:lang w:eastAsia="el-GR"/>
        </w:rPr>
        <w:t>) του πειραματικού αγρού με καλλιέργεια Αρωματικών φυτών (δύο φορές Μάιο και Αύγουστο). </w:t>
      </w:r>
    </w:p>
    <w:p w:rsidR="00C55747" w:rsidRPr="004669A9" w:rsidRDefault="00B77C95" w:rsidP="00B77C95">
      <w:pPr>
        <w:spacing w:after="0" w:line="240" w:lineRule="auto"/>
        <w:jc w:val="both"/>
        <w:textAlignment w:val="baseline"/>
        <w:rPr>
          <w:rFonts w:eastAsia="Times New Roman" w:cs="Times New Roman"/>
          <w:color w:val="000000"/>
          <w:lang w:eastAsia="el-GR"/>
        </w:rPr>
      </w:pPr>
      <w:r w:rsidRPr="004669A9">
        <w:rPr>
          <w:rFonts w:eastAsia="Times New Roman" w:cs="Times New Roman"/>
          <w:color w:val="000000"/>
          <w:lang w:eastAsia="el-GR"/>
        </w:rPr>
        <w:t xml:space="preserve">- </w:t>
      </w:r>
      <w:r w:rsidR="00C55747" w:rsidRPr="004669A9">
        <w:rPr>
          <w:rFonts w:eastAsia="Times New Roman" w:cs="Times New Roman"/>
          <w:color w:val="000000"/>
          <w:lang w:eastAsia="el-GR"/>
        </w:rPr>
        <w:t>Πότισμα του πειραματικού αγρού αρωματικών φυτών κάθε εβδομάδα τους μήνες Ιούλιο και Αύγουστο.</w:t>
      </w:r>
    </w:p>
    <w:p w:rsidR="00C55747"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 xml:space="preserve">16. </w:t>
      </w:r>
      <w:r w:rsidR="00C55747" w:rsidRPr="004669A9">
        <w:rPr>
          <w:rFonts w:eastAsia="Times New Roman" w:cs="Times New Roman"/>
          <w:b/>
          <w:bCs/>
          <w:color w:val="000000"/>
          <w:u w:val="single"/>
          <w:lang w:eastAsia="el-GR"/>
        </w:rPr>
        <w:t>Εργασίες στους χώρους της πρώην ΣΕΥΠ στα Ιωάννινα</w:t>
      </w:r>
      <w:r w:rsidR="00C55747" w:rsidRPr="004669A9">
        <w:rPr>
          <w:rFonts w:eastAsia="Times New Roman" w:cs="Times New Roman"/>
          <w:color w:val="000000"/>
          <w:lang w:eastAsia="el-GR"/>
        </w:rPr>
        <w:t>:</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1. </w:t>
      </w:r>
      <w:r w:rsidRPr="004669A9">
        <w:rPr>
          <w:rFonts w:eastAsia="Times New Roman" w:cs="Times New Roman"/>
          <w:color w:val="000000"/>
          <w:u w:val="single"/>
          <w:lang w:eastAsia="el-GR"/>
        </w:rPr>
        <w:t>Κοπή χόρτων τουλάχιστον 5 φορές</w:t>
      </w:r>
      <w:r w:rsidRPr="004669A9">
        <w:rPr>
          <w:rFonts w:eastAsia="Times New Roman" w:cs="Times New Roman"/>
          <w:color w:val="000000"/>
          <w:lang w:eastAsia="el-GR"/>
        </w:rPr>
        <w:t xml:space="preserve"> Η τελευταία κοπή της περιόδου θα γίνεται τον Σεπτέμβριο ή Οκτώβριο και θα συνοδεύεται από επιμελές καθάρισμα όλου του χώρου και αποκομιδή οιονδήποτε ξηρών και </w:t>
      </w:r>
      <w:proofErr w:type="spellStart"/>
      <w:r w:rsidRPr="004669A9">
        <w:rPr>
          <w:rFonts w:eastAsia="Times New Roman" w:cs="Times New Roman"/>
          <w:color w:val="000000"/>
          <w:lang w:eastAsia="el-GR"/>
        </w:rPr>
        <w:t>αχρήστων</w:t>
      </w:r>
      <w:proofErr w:type="spellEnd"/>
      <w:r w:rsidRPr="004669A9">
        <w:rPr>
          <w:rFonts w:eastAsia="Times New Roman" w:cs="Times New Roman"/>
          <w:color w:val="000000"/>
          <w:lang w:eastAsia="el-GR"/>
        </w:rPr>
        <w:t xml:space="preserve"> για επίτευξη καθαρής εμφάνισης των χώρων κατά τους χειμερινούς μήνες</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2. </w:t>
      </w:r>
      <w:r w:rsidRPr="004669A9">
        <w:rPr>
          <w:rFonts w:eastAsia="Times New Roman" w:cs="Times New Roman"/>
          <w:color w:val="000000"/>
          <w:u w:val="single"/>
          <w:lang w:eastAsia="el-GR"/>
        </w:rPr>
        <w:t>Φύτευση θάμνων περιμετρικά του κτιρίου και σε συστάδες στο οπίσθιο μέρος του κτιρίου έτσι ώστε να διαμορφωθεί αρχικά χώρος πρασίνου</w:t>
      </w:r>
      <w:r w:rsidRPr="004669A9">
        <w:rPr>
          <w:rFonts w:eastAsia="Times New Roman" w:cs="Times New Roman"/>
          <w:color w:val="000000"/>
          <w:lang w:eastAsia="el-GR"/>
        </w:rPr>
        <w:t>. Το απαραίτητο φυτικό υλικό και λοιπά υλικά (π.χ. χώμα, λίπασμα, στύλοι κοκ) θα επιλεγεί μετά από υπόδειξη του υπεύθυνου των χώρων.</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3. </w:t>
      </w:r>
      <w:r w:rsidRPr="004669A9">
        <w:rPr>
          <w:rFonts w:eastAsia="Times New Roman" w:cs="Times New Roman"/>
          <w:color w:val="000000"/>
          <w:u w:val="single"/>
          <w:lang w:eastAsia="el-GR"/>
        </w:rPr>
        <w:t>Φύτευση υψίκορμων δένδρων για σκίαση της ανατολικής πλευράς και δημιουργίας φυτικού τοίχους</w:t>
      </w:r>
      <w:r w:rsidRPr="004669A9">
        <w:rPr>
          <w:rFonts w:eastAsia="Times New Roman" w:cs="Times New Roman"/>
          <w:color w:val="000000"/>
          <w:lang w:eastAsia="el-GR"/>
        </w:rPr>
        <w:t>. Το απαραίτητο φυτικό υλικό και λοιπά υλικά (π.χ. χώμα, λίπασμα, στύλοι κοκ) θα επιλεγεί μετά από υπόδειξη.</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4. </w:t>
      </w:r>
      <w:r w:rsidRPr="004669A9">
        <w:rPr>
          <w:rFonts w:eastAsia="Times New Roman" w:cs="Times New Roman"/>
          <w:color w:val="000000"/>
          <w:u w:val="single"/>
          <w:lang w:eastAsia="el-GR"/>
        </w:rPr>
        <w:t>Εγκατάσταση συστήματος αυτόματης άρδευσης.</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lastRenderedPageBreak/>
        <w:t xml:space="preserve">5. </w:t>
      </w:r>
      <w:r w:rsidRPr="004669A9">
        <w:rPr>
          <w:rFonts w:eastAsia="Times New Roman" w:cs="Times New Roman"/>
          <w:color w:val="000000"/>
          <w:u w:val="single"/>
          <w:lang w:eastAsia="el-GR"/>
        </w:rPr>
        <w:t>Διαμόρφωση του εμπρόσθιου τμήματος όπου και η εικόνα από τον κεντρικό-περιφερειακό δρόμο</w:t>
      </w:r>
      <w:r w:rsidRPr="004669A9">
        <w:rPr>
          <w:rFonts w:eastAsia="Times New Roman" w:cs="Times New Roman"/>
          <w:color w:val="000000"/>
          <w:lang w:eastAsia="el-GR"/>
        </w:rPr>
        <w:t>.</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6. </w:t>
      </w:r>
      <w:r w:rsidRPr="004669A9">
        <w:rPr>
          <w:rFonts w:eastAsia="Times New Roman" w:cs="Times New Roman"/>
          <w:color w:val="000000"/>
          <w:u w:val="single"/>
          <w:lang w:eastAsia="el-GR"/>
        </w:rPr>
        <w:t>Φύτευση φυτών μπορντούρας για τους διαδρόμους εισόδων</w:t>
      </w:r>
      <w:r w:rsidRPr="004669A9">
        <w:rPr>
          <w:rFonts w:eastAsia="Times New Roman" w:cs="Times New Roman"/>
          <w:color w:val="000000"/>
          <w:lang w:eastAsia="el-GR"/>
        </w:rPr>
        <w:t>. Το απαραίτητο φυτικό υλικό και λοιπά υλικά (π.χ. χώμα, λίπασμα, στύλοι κοκ) θα επιλεγεί μετά από υπόδειξη.</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 xml:space="preserve">7. </w:t>
      </w:r>
      <w:r w:rsidRPr="004669A9">
        <w:rPr>
          <w:rFonts w:eastAsia="Times New Roman" w:cs="Times New Roman"/>
          <w:color w:val="000000"/>
          <w:u w:val="single"/>
          <w:lang w:eastAsia="el-GR"/>
        </w:rPr>
        <w:t>Συντήρηση-λίπανση-διαμόρφωση των ήδη υπαρχόντων φυτών.</w:t>
      </w:r>
    </w:p>
    <w:p w:rsidR="00C55747" w:rsidRPr="004669A9" w:rsidRDefault="00C55747" w:rsidP="00332938">
      <w:pPr>
        <w:spacing w:after="0" w:line="240" w:lineRule="auto"/>
        <w:jc w:val="both"/>
        <w:rPr>
          <w:rFonts w:eastAsia="Times New Roman" w:cs="Times New Roman"/>
          <w:lang w:eastAsia="el-GR"/>
        </w:rPr>
      </w:pPr>
      <w:r w:rsidRPr="004669A9">
        <w:rPr>
          <w:rFonts w:eastAsia="Times New Roman" w:cs="Times New Roman"/>
          <w:color w:val="000000"/>
          <w:lang w:eastAsia="el-GR"/>
        </w:rPr>
        <w:t>8.</w:t>
      </w:r>
      <w:r w:rsidRPr="004669A9">
        <w:rPr>
          <w:rFonts w:eastAsia="Times New Roman" w:cs="Times New Roman"/>
          <w:color w:val="000000"/>
          <w:u w:val="single"/>
          <w:lang w:eastAsia="el-GR"/>
        </w:rPr>
        <w:t xml:space="preserve"> Κλάδεμα και διαμόρφωση δένδρων, και θάμνων</w:t>
      </w:r>
      <w:r w:rsidRPr="004669A9">
        <w:rPr>
          <w:rFonts w:eastAsia="Times New Roman" w:cs="Times New Roman"/>
          <w:color w:val="000000"/>
          <w:lang w:eastAsia="el-GR"/>
        </w:rPr>
        <w:t xml:space="preserve"> σε όλους τους χώρους εξωτερικά του κτιρίου, σύμφωνα με τους κανόνες της τέχνης και της εμπειρίας μία (1) φορά το χρόνο από ειδικευμένο τεχνίτη.</w:t>
      </w:r>
    </w:p>
    <w:p w:rsidR="00C55747" w:rsidRPr="004669A9" w:rsidRDefault="00C55747" w:rsidP="00C55747">
      <w:pPr>
        <w:spacing w:after="0" w:line="240" w:lineRule="auto"/>
        <w:rPr>
          <w:rFonts w:eastAsia="Times New Roman" w:cs="Times New Roman"/>
          <w:lang w:eastAsia="el-GR"/>
        </w:rPr>
      </w:pPr>
    </w:p>
    <w:p w:rsidR="00C55747" w:rsidRPr="004669A9" w:rsidRDefault="00332938" w:rsidP="00332938">
      <w:pPr>
        <w:spacing w:after="0" w:line="240" w:lineRule="auto"/>
        <w:jc w:val="both"/>
        <w:textAlignment w:val="baseline"/>
        <w:rPr>
          <w:rFonts w:eastAsia="Times New Roman" w:cs="Times New Roman"/>
          <w:color w:val="000000"/>
          <w:lang w:eastAsia="el-GR"/>
        </w:rPr>
      </w:pPr>
      <w:r w:rsidRPr="004669A9">
        <w:rPr>
          <w:rFonts w:eastAsia="Times New Roman" w:cs="Times New Roman"/>
          <w:b/>
          <w:bCs/>
          <w:color w:val="000000"/>
          <w:u w:val="single"/>
          <w:lang w:eastAsia="el-GR"/>
        </w:rPr>
        <w:t xml:space="preserve">17. </w:t>
      </w:r>
      <w:r w:rsidR="00C55747" w:rsidRPr="004669A9">
        <w:rPr>
          <w:rFonts w:eastAsia="Times New Roman" w:cs="Times New Roman"/>
          <w:b/>
          <w:bCs/>
          <w:color w:val="000000"/>
          <w:u w:val="single"/>
          <w:lang w:eastAsia="el-GR"/>
        </w:rPr>
        <w:t>Εργασίες στους χώρους του Τμήματος ΛΟ.ΧΡΗ στην Πρέβεζα</w:t>
      </w:r>
      <w:r w:rsidR="00C55747" w:rsidRPr="004669A9">
        <w:rPr>
          <w:rFonts w:eastAsia="Times New Roman" w:cs="Times New Roman"/>
          <w:color w:val="000000"/>
          <w:lang w:eastAsia="el-GR"/>
        </w:rPr>
        <w:t>:</w:t>
      </w:r>
    </w:p>
    <w:p w:rsidR="00C55747" w:rsidRPr="004669A9" w:rsidRDefault="00C55747" w:rsidP="00332938">
      <w:pPr>
        <w:numPr>
          <w:ilvl w:val="0"/>
          <w:numId w:val="12"/>
        </w:numPr>
        <w:spacing w:after="0" w:line="240" w:lineRule="auto"/>
        <w:ind w:left="567"/>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Κοπή χόρτων – βάτων τουλάχιστον 5 φορές</w:t>
      </w:r>
      <w:r w:rsidRPr="004669A9">
        <w:rPr>
          <w:rFonts w:eastAsia="Times New Roman" w:cs="Times New Roman"/>
          <w:color w:val="000000"/>
          <w:lang w:eastAsia="el-GR"/>
        </w:rPr>
        <w:t xml:space="preserve"> Η τελευταία κοπή της περιόδου θα γίνεται τον Σεπτέμβριο ή Οκτώβριο και θα συνοδεύεται από επιμελές καθάρισμα όλου του χώρου και αποκομιδή οιονδήποτε ξηρών και </w:t>
      </w:r>
      <w:proofErr w:type="spellStart"/>
      <w:r w:rsidRPr="004669A9">
        <w:rPr>
          <w:rFonts w:eastAsia="Times New Roman" w:cs="Times New Roman"/>
          <w:color w:val="000000"/>
          <w:lang w:eastAsia="el-GR"/>
        </w:rPr>
        <w:t>αχρήστων</w:t>
      </w:r>
      <w:proofErr w:type="spellEnd"/>
      <w:r w:rsidRPr="004669A9">
        <w:rPr>
          <w:rFonts w:eastAsia="Times New Roman" w:cs="Times New Roman"/>
          <w:color w:val="000000"/>
          <w:lang w:eastAsia="el-GR"/>
        </w:rPr>
        <w:t xml:space="preserve"> για επίτευξη καθαρής εμφάνισης των χώρων κατά τους χειμερινούς μήνες. Ειδικά μετά την κοπή των βάτων θα ακολουθείτε από ράντισμα (σε ημέρες αργίας) με ειδικό σκεύασμα σε εποχή που να μπορεί να αποδώσει τα μέγιστα αποτελέσματα.</w:t>
      </w:r>
    </w:p>
    <w:p w:rsidR="00C55747" w:rsidRPr="004669A9" w:rsidRDefault="00C55747" w:rsidP="00332938">
      <w:pPr>
        <w:numPr>
          <w:ilvl w:val="0"/>
          <w:numId w:val="12"/>
        </w:numPr>
        <w:spacing w:after="0" w:line="240" w:lineRule="auto"/>
        <w:ind w:left="567"/>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Φύτευση φυτών μπορντούρας για τους διαδρόμους εισόδων</w:t>
      </w:r>
      <w:r w:rsidRPr="004669A9">
        <w:rPr>
          <w:rFonts w:eastAsia="Times New Roman" w:cs="Times New Roman"/>
          <w:color w:val="000000"/>
          <w:lang w:eastAsia="el-GR"/>
        </w:rPr>
        <w:t>. Το απαραίτητο φυτικό υλικό και λοιπά υλικά (π.χ. χώμα, λίπασμα, στύλοι κοκ) θα επιλεγεί μετά από υπόδειξη του υπεύθυνου των χώρων του ΛΟ.ΧΡΗ .</w:t>
      </w:r>
    </w:p>
    <w:p w:rsidR="00C55747" w:rsidRPr="004669A9" w:rsidRDefault="00C55747" w:rsidP="00332938">
      <w:pPr>
        <w:numPr>
          <w:ilvl w:val="0"/>
          <w:numId w:val="12"/>
        </w:numPr>
        <w:spacing w:after="0" w:line="240" w:lineRule="auto"/>
        <w:ind w:left="567"/>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Κλάδεμα και διαμόρφωση δένδρων, και θάμνων</w:t>
      </w:r>
      <w:r w:rsidRPr="004669A9">
        <w:rPr>
          <w:rFonts w:eastAsia="Times New Roman" w:cs="Times New Roman"/>
          <w:color w:val="000000"/>
          <w:lang w:eastAsia="el-GR"/>
        </w:rPr>
        <w:t xml:space="preserve"> σε όλους τους χώρους εξωτερικά του κτιρίου, σύμφωνα με τους κανόνες της τέχνης και της εμπειρίας μία (1) φορά το χρόνο από ειδικευμένο τεχνίτη.</w:t>
      </w:r>
    </w:p>
    <w:p w:rsidR="00C55747" w:rsidRPr="004669A9" w:rsidRDefault="00B77C95" w:rsidP="00B77C95">
      <w:pPr>
        <w:spacing w:after="0" w:line="240" w:lineRule="auto"/>
        <w:ind w:hanging="142"/>
        <w:jc w:val="both"/>
        <w:rPr>
          <w:rFonts w:eastAsia="Times New Roman" w:cs="Times New Roman"/>
          <w:lang w:eastAsia="el-GR"/>
        </w:rPr>
      </w:pPr>
      <w:r w:rsidRPr="004669A9">
        <w:rPr>
          <w:rFonts w:eastAsia="Times New Roman" w:cs="Times New Roman"/>
          <w:b/>
          <w:color w:val="000000"/>
          <w:lang w:eastAsia="el-GR"/>
        </w:rPr>
        <w:t>18</w:t>
      </w:r>
      <w:r w:rsidR="00C55747" w:rsidRPr="004669A9">
        <w:rPr>
          <w:rFonts w:eastAsia="Times New Roman" w:cs="Times New Roman"/>
          <w:b/>
          <w:color w:val="000000"/>
          <w:lang w:eastAsia="el-GR"/>
        </w:rPr>
        <w:t>.</w:t>
      </w:r>
      <w:r w:rsidR="00C55747" w:rsidRPr="004669A9">
        <w:rPr>
          <w:rFonts w:eastAsia="Times New Roman" w:cs="Times New Roman"/>
          <w:b/>
          <w:bCs/>
          <w:color w:val="000000"/>
          <w:u w:val="single"/>
          <w:lang w:eastAsia="el-GR"/>
        </w:rPr>
        <w:t xml:space="preserve"> Εργασίες στους χώρους του Τμήματος Δ.ΕΠ.  στην Ηγουμενίτσα</w:t>
      </w:r>
      <w:r w:rsidR="00C55747" w:rsidRPr="004669A9">
        <w:rPr>
          <w:rFonts w:eastAsia="Times New Roman" w:cs="Times New Roman"/>
          <w:color w:val="000000"/>
          <w:lang w:eastAsia="el-GR"/>
        </w:rPr>
        <w:t>:</w:t>
      </w:r>
    </w:p>
    <w:p w:rsidR="00C55747" w:rsidRPr="004669A9" w:rsidRDefault="00C55747" w:rsidP="00B77C95">
      <w:pPr>
        <w:pStyle w:val="a3"/>
        <w:numPr>
          <w:ilvl w:val="0"/>
          <w:numId w:val="18"/>
        </w:numPr>
        <w:spacing w:after="0" w:line="240" w:lineRule="auto"/>
        <w:ind w:left="567"/>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Κοπή χόρτων – βάτων τουλάχιστον 5 φορές</w:t>
      </w:r>
      <w:r w:rsidRPr="004669A9">
        <w:rPr>
          <w:rFonts w:eastAsia="Times New Roman" w:cs="Times New Roman"/>
          <w:color w:val="000000"/>
          <w:lang w:eastAsia="el-GR"/>
        </w:rPr>
        <w:t xml:space="preserve"> Η τελευταία κοπή της περιόδου θα γίνεται τον Σεπτέμβριο ή Οκτώβριο και θα συνοδεύεται από επιμελές καθάρισμα όλου του χώρου και αποκομιδή οιονδήποτε ξηρών και </w:t>
      </w:r>
      <w:proofErr w:type="spellStart"/>
      <w:r w:rsidRPr="004669A9">
        <w:rPr>
          <w:rFonts w:eastAsia="Times New Roman" w:cs="Times New Roman"/>
          <w:color w:val="000000"/>
          <w:lang w:eastAsia="el-GR"/>
        </w:rPr>
        <w:t>αχρήστων</w:t>
      </w:r>
      <w:proofErr w:type="spellEnd"/>
      <w:r w:rsidRPr="004669A9">
        <w:rPr>
          <w:rFonts w:eastAsia="Times New Roman" w:cs="Times New Roman"/>
          <w:color w:val="000000"/>
          <w:lang w:eastAsia="el-GR"/>
        </w:rPr>
        <w:t xml:space="preserve"> για επίτευξη καθαρής εμφάνισης των χώρων κατά τους χειμερινούς μήνες. Ειδικά μετά την κοπή των βάτων θα ακολουθείτε από ράντισμα (σε ημέρες αργίας) με ειδικό σκεύασμα σε εποχή που να μπορεί να αποδώσει τα μέγιστα αποτελέσματα.</w:t>
      </w:r>
    </w:p>
    <w:p w:rsidR="00C55747" w:rsidRPr="004669A9" w:rsidRDefault="00C55747" w:rsidP="00B77C95">
      <w:pPr>
        <w:pStyle w:val="a3"/>
        <w:numPr>
          <w:ilvl w:val="0"/>
          <w:numId w:val="18"/>
        </w:numPr>
        <w:spacing w:after="0" w:line="240" w:lineRule="auto"/>
        <w:ind w:left="567"/>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Φύτευση φυτών μπορντούρας για τους διαδρόμους εισόδων</w:t>
      </w:r>
      <w:r w:rsidRPr="004669A9">
        <w:rPr>
          <w:rFonts w:eastAsia="Times New Roman" w:cs="Times New Roman"/>
          <w:color w:val="000000"/>
          <w:lang w:eastAsia="el-GR"/>
        </w:rPr>
        <w:t>. Το απαραίτητο φυτικό υλικό και λοιπά υλικά (π.χ. χώμα, λίπασμα, στύλοι κοκ) θα επιλεγεί μετά από υπόδειξη του υπεύθυνου των χώρων του τμήματος Δ. ΕΠ.</w:t>
      </w:r>
    </w:p>
    <w:p w:rsidR="00C55747" w:rsidRPr="004669A9" w:rsidRDefault="00C55747" w:rsidP="00B77C95">
      <w:pPr>
        <w:pStyle w:val="a3"/>
        <w:numPr>
          <w:ilvl w:val="0"/>
          <w:numId w:val="18"/>
        </w:numPr>
        <w:spacing w:after="0" w:line="240" w:lineRule="auto"/>
        <w:ind w:left="567"/>
        <w:jc w:val="both"/>
        <w:textAlignment w:val="baseline"/>
        <w:rPr>
          <w:rFonts w:eastAsia="Times New Roman" w:cs="Times New Roman"/>
          <w:color w:val="000000"/>
          <w:lang w:eastAsia="el-GR"/>
        </w:rPr>
      </w:pPr>
      <w:r w:rsidRPr="004669A9">
        <w:rPr>
          <w:rFonts w:eastAsia="Times New Roman" w:cs="Times New Roman"/>
          <w:color w:val="000000"/>
          <w:u w:val="single"/>
          <w:lang w:eastAsia="el-GR"/>
        </w:rPr>
        <w:t>Κλάδεμα και διαμόρφωση δένδρων, θάμνων και φυτών</w:t>
      </w:r>
      <w:r w:rsidRPr="004669A9">
        <w:rPr>
          <w:rFonts w:eastAsia="Times New Roman" w:cs="Times New Roman"/>
          <w:color w:val="000000"/>
          <w:lang w:eastAsia="el-GR"/>
        </w:rPr>
        <w:t xml:space="preserve"> σε όλους τους χώρους, σύμφωνα με τους κανόνες της τέχνης και της εμπειρίας μία (1) φορά το χρόνο από ειδικευμένο τεχνίτη.</w:t>
      </w:r>
    </w:p>
    <w:p w:rsidR="00C55747" w:rsidRPr="004669A9" w:rsidRDefault="00C55747" w:rsidP="00C55747">
      <w:pPr>
        <w:spacing w:after="240" w:line="240" w:lineRule="auto"/>
        <w:rPr>
          <w:rFonts w:eastAsia="Times New Roman" w:cs="Times New Roman"/>
          <w:lang w:eastAsia="el-GR"/>
        </w:rPr>
      </w:pPr>
      <w:r w:rsidRPr="004669A9">
        <w:rPr>
          <w:rFonts w:eastAsia="Times New Roman" w:cs="Times New Roman"/>
          <w:lang w:eastAsia="el-GR"/>
        </w:rPr>
        <w:br/>
      </w:r>
      <w:r w:rsidRPr="004669A9">
        <w:rPr>
          <w:rFonts w:eastAsia="Times New Roman" w:cs="Times New Roman"/>
          <w:lang w:eastAsia="el-GR"/>
        </w:rPr>
        <w:br/>
      </w:r>
    </w:p>
    <w:p w:rsidR="00B77C95" w:rsidRPr="004669A9" w:rsidRDefault="00B77C95" w:rsidP="00C55747">
      <w:pPr>
        <w:spacing w:after="240" w:line="240" w:lineRule="auto"/>
        <w:rPr>
          <w:rFonts w:eastAsia="Times New Roman" w:cs="Times New Roman"/>
          <w:lang w:eastAsia="el-GR"/>
        </w:rPr>
      </w:pPr>
    </w:p>
    <w:p w:rsidR="00B77C95" w:rsidRPr="004669A9" w:rsidRDefault="00B77C95" w:rsidP="00C55747">
      <w:pPr>
        <w:spacing w:after="240" w:line="240" w:lineRule="auto"/>
        <w:rPr>
          <w:rFonts w:eastAsia="Times New Roman" w:cs="Times New Roman"/>
          <w:lang w:eastAsia="el-GR"/>
        </w:rPr>
      </w:pPr>
    </w:p>
    <w:p w:rsidR="00B77C95" w:rsidRPr="004669A9" w:rsidRDefault="00B77C95" w:rsidP="00C55747">
      <w:pPr>
        <w:spacing w:after="240" w:line="240" w:lineRule="auto"/>
        <w:rPr>
          <w:rFonts w:eastAsia="Times New Roman" w:cs="Times New Roman"/>
          <w:lang w:eastAsia="el-GR"/>
        </w:rPr>
      </w:pPr>
    </w:p>
    <w:p w:rsidR="00B77C95" w:rsidRPr="004669A9" w:rsidRDefault="00B77C95" w:rsidP="00C55747">
      <w:pPr>
        <w:spacing w:after="240" w:line="240" w:lineRule="auto"/>
        <w:rPr>
          <w:rFonts w:eastAsia="Times New Roman" w:cs="Times New Roman"/>
          <w:lang w:eastAsia="el-GR"/>
        </w:rPr>
      </w:pPr>
    </w:p>
    <w:p w:rsidR="00B77C95" w:rsidRPr="004669A9" w:rsidRDefault="00B77C95" w:rsidP="00C55747">
      <w:pPr>
        <w:spacing w:after="240" w:line="240" w:lineRule="auto"/>
        <w:rPr>
          <w:rFonts w:eastAsia="Times New Roman" w:cs="Times New Roman"/>
          <w:lang w:eastAsia="el-GR"/>
        </w:rPr>
      </w:pPr>
    </w:p>
    <w:p w:rsidR="00B77C95" w:rsidRPr="004669A9" w:rsidRDefault="00B77C95" w:rsidP="00C55747">
      <w:pPr>
        <w:spacing w:after="240" w:line="240" w:lineRule="auto"/>
        <w:rPr>
          <w:rFonts w:eastAsia="Times New Roman" w:cs="Times New Roman"/>
          <w:lang w:eastAsia="el-GR"/>
        </w:rPr>
      </w:pPr>
    </w:p>
    <w:p w:rsidR="00B77C95" w:rsidRPr="004669A9" w:rsidRDefault="00B77C95" w:rsidP="00C55747">
      <w:pPr>
        <w:spacing w:after="240" w:line="240" w:lineRule="auto"/>
        <w:rPr>
          <w:rFonts w:eastAsia="Times New Roman" w:cs="Times New Roman"/>
          <w:lang w:eastAsia="el-GR"/>
        </w:rPr>
      </w:pPr>
    </w:p>
    <w:p w:rsidR="00C55747" w:rsidRPr="004669A9" w:rsidRDefault="00C55747" w:rsidP="00C55747">
      <w:pPr>
        <w:spacing w:after="0" w:line="240" w:lineRule="auto"/>
        <w:rPr>
          <w:rFonts w:eastAsia="Times New Roman" w:cs="Times New Roman"/>
          <w:lang w:eastAsia="el-GR"/>
        </w:rPr>
      </w:pPr>
    </w:p>
    <w:p w:rsidR="00C55747" w:rsidRPr="004669A9" w:rsidRDefault="00C55747" w:rsidP="00C55747">
      <w:pPr>
        <w:spacing w:after="0" w:line="240" w:lineRule="auto"/>
        <w:outlineLvl w:val="0"/>
        <w:rPr>
          <w:rFonts w:eastAsia="Times New Roman" w:cs="Times New Roman"/>
          <w:b/>
          <w:bCs/>
          <w:kern w:val="36"/>
          <w:lang w:eastAsia="el-GR"/>
        </w:rPr>
      </w:pPr>
      <w:r w:rsidRPr="004669A9">
        <w:rPr>
          <w:rFonts w:eastAsia="Times New Roman" w:cs="Times New Roman"/>
          <w:b/>
          <w:bCs/>
          <w:color w:val="000000"/>
          <w:kern w:val="36"/>
          <w:lang w:eastAsia="el-GR"/>
        </w:rPr>
        <w:t>ΧΡΟΝΟΔΙΑΓΡΑΜΜΑ και ΕΠΑΝΑΛΗΨΕΙΣ ΕΡΓΑΣΙΩΝ</w:t>
      </w:r>
    </w:p>
    <w:p w:rsidR="00C55747" w:rsidRPr="004669A9" w:rsidRDefault="00C55747" w:rsidP="00C55747">
      <w:pPr>
        <w:spacing w:after="0" w:line="240" w:lineRule="auto"/>
        <w:jc w:val="both"/>
        <w:rPr>
          <w:rFonts w:eastAsia="Times New Roman" w:cs="Times New Roman"/>
          <w:lang w:eastAsia="el-GR"/>
        </w:rPr>
      </w:pPr>
      <w:r w:rsidRPr="004669A9">
        <w:rPr>
          <w:rFonts w:eastAsia="Times New Roman" w:cs="Times New Roman"/>
          <w:color w:val="000000"/>
          <w:lang w:eastAsia="el-GR"/>
        </w:rPr>
        <w:t>Η τυπική συχνότητα των εργασιών αναφέρεται αναλυτικά στο παρακάτω χρονοδιάγραμμα ροής εργασιών, ώστε να συντηρείται ο χώρος και τα φυτά στην καλύτερη δυνατή κατάσταση και πάντα σύμφωνα με τις οδηγίες της επίβλεψης.</w:t>
      </w:r>
    </w:p>
    <w:p w:rsidR="00C55747" w:rsidRPr="004669A9" w:rsidRDefault="00C55747" w:rsidP="00C55747">
      <w:pPr>
        <w:spacing w:after="0" w:line="240" w:lineRule="auto"/>
        <w:rPr>
          <w:rFonts w:eastAsia="Times New Roman" w:cs="Times New Roman"/>
          <w:lang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85"/>
        <w:gridCol w:w="2328"/>
        <w:gridCol w:w="342"/>
        <w:gridCol w:w="407"/>
        <w:gridCol w:w="423"/>
        <w:gridCol w:w="364"/>
        <w:gridCol w:w="423"/>
        <w:gridCol w:w="342"/>
        <w:gridCol w:w="342"/>
        <w:gridCol w:w="364"/>
        <w:gridCol w:w="362"/>
        <w:gridCol w:w="379"/>
        <w:gridCol w:w="375"/>
        <w:gridCol w:w="358"/>
        <w:gridCol w:w="902"/>
      </w:tblGrid>
      <w:tr w:rsidR="00C55747" w:rsidRPr="004669A9" w:rsidTr="00C55747">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rPr>
                <w:rFonts w:eastAsia="Times New Roman" w:cs="Times New Roman"/>
                <w:lang w:eastAsia="el-GR"/>
              </w:rPr>
            </w:pPr>
          </w:p>
        </w:tc>
        <w:tc>
          <w:tcPr>
            <w:tcW w:w="0" w:type="auto"/>
            <w:gridSpan w:val="1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Τυπικός αριθμός επαναλήψεων για κάθε μήνα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rPr>
                <w:rFonts w:eastAsia="Times New Roman" w:cs="Times New Roman"/>
                <w:lang w:eastAsia="el-GR"/>
              </w:rPr>
            </w:pPr>
          </w:p>
        </w:tc>
      </w:tr>
      <w:tr w:rsidR="00C55747" w:rsidRPr="004669A9" w:rsidTr="00C55747">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lang w:eastAsia="el-GR"/>
              </w:rPr>
              <w:t>α/α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lang w:eastAsia="el-GR"/>
              </w:rPr>
              <w:t>Είδος εργασίας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Φ</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Ι</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5747" w:rsidRPr="004669A9" w:rsidRDefault="00C55747" w:rsidP="00C55747">
            <w:pPr>
              <w:spacing w:after="0" w:line="240" w:lineRule="auto"/>
              <w:jc w:val="center"/>
              <w:rPr>
                <w:rFonts w:eastAsia="Times New Roman" w:cs="Times New Roman"/>
                <w:lang w:eastAsia="el-GR"/>
              </w:rPr>
            </w:pPr>
            <w:r w:rsidRPr="004669A9">
              <w:rPr>
                <w:rFonts w:eastAsia="Times New Roman" w:cs="Times New Roman"/>
                <w:b/>
                <w:bCs/>
                <w:color w:val="000000"/>
                <w:lang w:eastAsia="el-GR"/>
              </w:rPr>
              <w:t>Σύνολο</w:t>
            </w:r>
          </w:p>
        </w:tc>
      </w:tr>
      <w:tr w:rsidR="00C55747" w:rsidRPr="004669A9" w:rsidTr="00C55747">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lang w:eastAsia="el-GR"/>
              </w:rPr>
              <w:t> </w:t>
            </w:r>
          </w:p>
        </w:tc>
        <w:tc>
          <w:tcPr>
            <w:tcW w:w="0" w:type="auto"/>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 xml:space="preserve">Συντήρηση διαμορφωμένων και μη διαμορφωμένων χώρων πράσινου στο </w:t>
            </w:r>
            <w:proofErr w:type="spellStart"/>
            <w:r w:rsidRPr="004669A9">
              <w:rPr>
                <w:rFonts w:eastAsia="Times New Roman" w:cs="Times New Roman"/>
                <w:b/>
                <w:bCs/>
                <w:color w:val="000000"/>
                <w:u w:val="single"/>
                <w:lang w:eastAsia="el-GR"/>
              </w:rPr>
              <w:t>campus</w:t>
            </w:r>
            <w:proofErr w:type="spellEnd"/>
            <w:r w:rsidRPr="004669A9">
              <w:rPr>
                <w:rFonts w:eastAsia="Times New Roman" w:cs="Times New Roman"/>
                <w:b/>
                <w:bCs/>
                <w:color w:val="000000"/>
                <w:u w:val="single"/>
                <w:lang w:eastAsia="el-GR"/>
              </w:rPr>
              <w:t xml:space="preserve"> Κωστακιών και στο Διοικητήριο</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Διαμόρφωση δένδρων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Διαμόρφωση θάμνων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Κλάδεμα φοινικοειδών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Σκαλίσματα - βοτανίσματα, σχηματισμός λεκανών άρδευσης δένδρων και θάμνων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Καταπολέμηση ασθενειών δένδρων και θάμνων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4</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Άρδευση φυτών (δένδρων, θάμνων)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16</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Λίπανση φυτών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5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w:t>
            </w:r>
          </w:p>
        </w:tc>
        <w:tc>
          <w:tcPr>
            <w:tcW w:w="0" w:type="auto"/>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 xml:space="preserve">Συντήρηση χλοοτάπητα στο </w:t>
            </w:r>
            <w:proofErr w:type="spellStart"/>
            <w:r w:rsidRPr="004669A9">
              <w:rPr>
                <w:rFonts w:eastAsia="Times New Roman" w:cs="Times New Roman"/>
                <w:b/>
                <w:bCs/>
                <w:color w:val="000000"/>
                <w:u w:val="single"/>
                <w:lang w:eastAsia="el-GR"/>
              </w:rPr>
              <w:t>campus</w:t>
            </w:r>
            <w:proofErr w:type="spellEnd"/>
            <w:r w:rsidRPr="004669A9">
              <w:rPr>
                <w:rFonts w:eastAsia="Times New Roman" w:cs="Times New Roman"/>
                <w:b/>
                <w:bCs/>
                <w:color w:val="000000"/>
                <w:u w:val="single"/>
                <w:lang w:eastAsia="el-GR"/>
              </w:rPr>
              <w:t xml:space="preserve"> Κωστακιών και στο Διοικητήριο</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Κούρεμα χλοοτάπητα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22</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Βοτάνισμα χλοοτάπητα με εργάτες (μόνο στο Διοικητήριο)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3</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Άρδευση χλοοτάπητα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27</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Καταπολέμηση ασθενειών και εχθρών χλοοτάπητα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Μπαλώματα χλοοτάπητα με σπορά (μόνο στο Διοικητήριο)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Λίπανση χλοοτάπητα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Αερισμός χλοοτάπητα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w:t>
            </w:r>
          </w:p>
        </w:tc>
        <w:tc>
          <w:tcPr>
            <w:tcW w:w="0" w:type="auto"/>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 xml:space="preserve">Ειδικές εργασίες στο </w:t>
            </w:r>
            <w:proofErr w:type="spellStart"/>
            <w:r w:rsidRPr="004669A9">
              <w:rPr>
                <w:rFonts w:eastAsia="Times New Roman" w:cs="Times New Roman"/>
                <w:b/>
                <w:bCs/>
                <w:color w:val="000000"/>
                <w:u w:val="single"/>
                <w:lang w:eastAsia="el-GR"/>
              </w:rPr>
              <w:t>campus</w:t>
            </w:r>
            <w:proofErr w:type="spellEnd"/>
            <w:r w:rsidRPr="004669A9">
              <w:rPr>
                <w:rFonts w:eastAsia="Times New Roman" w:cs="Times New Roman"/>
                <w:b/>
                <w:bCs/>
                <w:color w:val="000000"/>
                <w:u w:val="single"/>
                <w:lang w:eastAsia="el-GR"/>
              </w:rPr>
              <w:t xml:space="preserve"> Κωστακιών, στο Διοικητήριο και στη Φοιτητική Εστία</w:t>
            </w:r>
          </w:p>
        </w:tc>
      </w:tr>
      <w:tr w:rsidR="00C55747" w:rsidRPr="004669A9" w:rsidTr="00C55747">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Κοπή χόρτων και βάτων και οποιασδήποτε αυτοφυούς βλάστησης (ζιζάνια, καλάμια  κοκ) περιμετρικά στη Φοιτητική Εστία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6</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lastRenderedPageBreak/>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xml:space="preserve">Φύτευση εποχιακών (ποωδών φυτών και βολβών) στο Διοικητήριο και το </w:t>
            </w:r>
            <w:proofErr w:type="spellStart"/>
            <w:r w:rsidRPr="004669A9">
              <w:rPr>
                <w:rFonts w:eastAsia="Times New Roman" w:cs="Times New Roman"/>
                <w:color w:val="000000"/>
                <w:lang w:eastAsia="el-GR"/>
              </w:rPr>
              <w:t>Campus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xml:space="preserve">Φύτευση δένδρων και θάμνων προς αντικατάσταση ξερών στο Διοικητήριο και στο </w:t>
            </w:r>
            <w:proofErr w:type="spellStart"/>
            <w:r w:rsidRPr="004669A9">
              <w:rPr>
                <w:rFonts w:eastAsia="Times New Roman" w:cs="Times New Roman"/>
                <w:color w:val="000000"/>
                <w:lang w:eastAsia="el-GR"/>
              </w:rPr>
              <w:t>Campus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xml:space="preserve">Καθαρισμός λίμνης στο </w:t>
            </w:r>
            <w:proofErr w:type="spellStart"/>
            <w:r w:rsidRPr="004669A9">
              <w:rPr>
                <w:rFonts w:eastAsia="Times New Roman" w:cs="Times New Roman"/>
                <w:color w:val="000000"/>
                <w:lang w:eastAsia="el-GR"/>
              </w:rPr>
              <w:t>Campus</w:t>
            </w:r>
            <w:proofErr w:type="spellEnd"/>
            <w:r w:rsidRPr="004669A9">
              <w:rPr>
                <w:rFonts w:eastAsia="Times New Roman" w:cs="Times New Roman"/>
                <w:color w:val="000000"/>
                <w:lang w:eastAsia="el-GR"/>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xml:space="preserve">Καθαρισμός-κοπή των χόρτων στους δρόμους, τα πεζοδρόμια και τα κράσπεδα  στο Διοικητήριο και το </w:t>
            </w:r>
            <w:proofErr w:type="spellStart"/>
            <w:r w:rsidRPr="004669A9">
              <w:rPr>
                <w:rFonts w:eastAsia="Times New Roman" w:cs="Times New Roman"/>
                <w:color w:val="000000"/>
                <w:lang w:eastAsia="el-GR"/>
              </w:rPr>
              <w:t>Campus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5</w:t>
            </w:r>
          </w:p>
        </w:tc>
      </w:tr>
      <w:tr w:rsidR="00C55747" w:rsidRPr="004669A9" w:rsidTr="00C55747">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xml:space="preserve">Καθαρισμός στραγγιστικής τάφρου στο </w:t>
            </w:r>
            <w:proofErr w:type="spellStart"/>
            <w:r w:rsidRPr="004669A9">
              <w:rPr>
                <w:rFonts w:eastAsia="Times New Roman" w:cs="Times New Roman"/>
                <w:color w:val="000000"/>
                <w:lang w:eastAsia="el-GR"/>
              </w:rPr>
              <w:t>Campus</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0 ή 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0 ή 1</w:t>
            </w:r>
          </w:p>
        </w:tc>
      </w:tr>
      <w:tr w:rsidR="00C55747" w:rsidRPr="004669A9" w:rsidTr="00C55747">
        <w:trPr>
          <w:trHeight w:val="3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w:t>
            </w:r>
          </w:p>
        </w:tc>
        <w:tc>
          <w:tcPr>
            <w:tcW w:w="0" w:type="auto"/>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 xml:space="preserve">Συντήρηση οπωρώνα στο </w:t>
            </w:r>
            <w:proofErr w:type="spellStart"/>
            <w:r w:rsidRPr="004669A9">
              <w:rPr>
                <w:rFonts w:eastAsia="Times New Roman" w:cs="Times New Roman"/>
                <w:b/>
                <w:bCs/>
                <w:color w:val="000000"/>
                <w:u w:val="single"/>
                <w:lang w:eastAsia="el-GR"/>
              </w:rPr>
              <w:t>campus</w:t>
            </w:r>
            <w:proofErr w:type="spellEnd"/>
            <w:r w:rsidRPr="004669A9">
              <w:rPr>
                <w:rFonts w:eastAsia="Times New Roman" w:cs="Times New Roman"/>
                <w:b/>
                <w:bCs/>
                <w:color w:val="000000"/>
                <w:u w:val="single"/>
                <w:lang w:eastAsia="el-GR"/>
              </w:rPr>
              <w:t xml:space="preserve"> Κωστακιών</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Έλεγχος ζιζανίων στον οπωρώνα με μη χημικά μέσα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Κοπή και απομάκρυνση ξερών κλαδιών και παραβλαστημάτων στον οπωρώνα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Κλάδεμα όλων των δέντρων του οπωρώνα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Εργασίες φυτοπροστασίας στον οπωρώνα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5</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Λίπανση οπωρώνα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Άρδευση οπωρώνα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4</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 </w:t>
            </w:r>
          </w:p>
        </w:tc>
        <w:tc>
          <w:tcPr>
            <w:tcW w:w="0" w:type="auto"/>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 xml:space="preserve">Συντήρηση αμπελώνα στο </w:t>
            </w:r>
            <w:proofErr w:type="spellStart"/>
            <w:r w:rsidRPr="004669A9">
              <w:rPr>
                <w:rFonts w:eastAsia="Times New Roman" w:cs="Times New Roman"/>
                <w:b/>
                <w:bCs/>
                <w:color w:val="000000"/>
                <w:u w:val="single"/>
                <w:lang w:eastAsia="el-GR"/>
              </w:rPr>
              <w:t>campus</w:t>
            </w:r>
            <w:proofErr w:type="spellEnd"/>
            <w:r w:rsidRPr="004669A9">
              <w:rPr>
                <w:rFonts w:eastAsia="Times New Roman" w:cs="Times New Roman"/>
                <w:b/>
                <w:bCs/>
                <w:color w:val="000000"/>
                <w:u w:val="single"/>
                <w:lang w:eastAsia="el-GR"/>
              </w:rPr>
              <w:t xml:space="preserve"> Κωστακιών</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Κόψιμο χόρτων και απομάκρυνση τους από τον αμπελώνα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4</w:t>
            </w:r>
          </w:p>
        </w:tc>
      </w:tr>
      <w:tr w:rsidR="00C55747" w:rsidRPr="004669A9" w:rsidTr="00C55747">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Κλάδεμα όλων των φυτών του αμπελώνα, βλαστολόγημα και απομάκρυνση βλαστών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Εργασίες φυτοπροστασίας στον αμπελώνα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5</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lastRenderedPageBreak/>
              <w:t>30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Λίπανση αμπελώνα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1</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Άρδευση αμπελώνα</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4</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gridSpan w:val="1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Ειδικές εργασίες στα 7 θερμοκήπια Τμήματος  Γεωπόνων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Εξωτερικός και εσωτερικός καθαρισμός (απομάκρυνση καλλιεργειών, κόψιμο και απομάκρυνση χόρτων-ζιζανίων)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b/>
                <w:bCs/>
                <w:color w:val="000000"/>
                <w:lang w:eastAsia="el-GR"/>
              </w:rPr>
              <w:t>2</w:t>
            </w: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gridSpan w:val="1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b/>
                <w:bCs/>
                <w:color w:val="000000"/>
                <w:u w:val="single"/>
                <w:lang w:eastAsia="el-GR"/>
              </w:rPr>
              <w:t>Ειδικές εργασίες στον πειραματικό αγρό του εργαστηρίου Γεωργίας του τμήματος  Γεωπόνων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u w:val="single"/>
                <w:lang w:eastAsia="el-GR"/>
              </w:rPr>
              <w:t xml:space="preserve">Καθαρισμός  του πειραματικού αγρού </w:t>
            </w:r>
            <w:proofErr w:type="spellStart"/>
            <w:r w:rsidRPr="004669A9">
              <w:rPr>
                <w:rFonts w:eastAsia="Times New Roman" w:cs="Times New Roman"/>
                <w:color w:val="000000"/>
                <w:u w:val="single"/>
                <w:lang w:eastAsia="el-GR"/>
              </w:rPr>
              <w:t>Ιπποφαούς</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u w:val="single"/>
                <w:lang w:eastAsia="el-GR"/>
              </w:rPr>
              <w:t>Καθαρισμός πειραματικού αγρού Αρωματικών φυτών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r>
      <w:tr w:rsidR="00C55747" w:rsidRPr="004669A9" w:rsidTr="00C55747">
        <w:trPr>
          <w:trHeight w:val="24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r w:rsidRPr="004669A9">
              <w:rPr>
                <w:rFonts w:eastAsia="Times New Roman" w:cs="Times New Roman"/>
                <w:color w:val="000000"/>
                <w:u w:val="single"/>
                <w:lang w:eastAsia="el-GR"/>
              </w:rPr>
              <w:t>Πότισμα του πειραματικού αγρού αρωματικών φυτών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jc w:val="right"/>
              <w:rPr>
                <w:rFonts w:eastAsia="Times New Roman" w:cs="Times New Roman"/>
                <w:lang w:eastAsia="el-GR"/>
              </w:rPr>
            </w:pPr>
            <w:r w:rsidRPr="004669A9">
              <w:rPr>
                <w:rFonts w:eastAsia="Times New Roman" w:cs="Times New Roman"/>
                <w:color w:val="000000"/>
                <w:lang w:eastAsia="el-GR"/>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rsidR="00C55747" w:rsidRPr="004669A9" w:rsidRDefault="00C55747" w:rsidP="00C55747">
            <w:pPr>
              <w:spacing w:after="0" w:line="240" w:lineRule="auto"/>
              <w:rPr>
                <w:rFonts w:eastAsia="Times New Roman" w:cs="Times New Roman"/>
                <w:lang w:eastAsia="el-GR"/>
              </w:rPr>
            </w:pPr>
          </w:p>
        </w:tc>
      </w:tr>
    </w:tbl>
    <w:p w:rsidR="00271C25" w:rsidRPr="004669A9" w:rsidRDefault="00E67F5D"/>
    <w:sectPr w:rsidR="00271C25" w:rsidRPr="004669A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A1"/>
    <w:family w:val="swiss"/>
    <w:pitch w:val="variable"/>
    <w:sig w:usb0="E00002FF" w:usb1="4000ACFF" w:usb2="00000001" w:usb3="00000000" w:csb0="0000019F"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altName w:val="Courier New"/>
    <w:panose1 w:val="02070309020205020404"/>
    <w:charset w:val="A1"/>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D1106"/>
    <w:multiLevelType w:val="hybridMultilevel"/>
    <w:tmpl w:val="28EAEF14"/>
    <w:lvl w:ilvl="0" w:tplc="A490BD1A">
      <w:start w:val="13"/>
      <w:numFmt w:val="bullet"/>
      <w:lvlText w:val="-"/>
      <w:lvlJc w:val="left"/>
      <w:pPr>
        <w:ind w:left="720" w:hanging="360"/>
      </w:pPr>
      <w:rPr>
        <w:rFonts w:ascii="Calibri" w:eastAsia="Times New Roman" w:hAnsi="Calibri" w:cs="Times New Roman" w:hint="default"/>
        <w:u w:val="singl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AAA764F"/>
    <w:multiLevelType w:val="hybridMultilevel"/>
    <w:tmpl w:val="08B8C9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173D07"/>
    <w:multiLevelType w:val="multilevel"/>
    <w:tmpl w:val="0944FA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EF44B2"/>
    <w:multiLevelType w:val="hybridMultilevel"/>
    <w:tmpl w:val="09F8B39A"/>
    <w:lvl w:ilvl="0" w:tplc="ABAA2912">
      <w:start w:val="13"/>
      <w:numFmt w:val="bullet"/>
      <w:lvlText w:val="-"/>
      <w:lvlJc w:val="left"/>
      <w:pPr>
        <w:ind w:left="720" w:hanging="360"/>
      </w:pPr>
      <w:rPr>
        <w:rFonts w:ascii="Calibri" w:eastAsia="Times New Roman" w:hAnsi="Calibri" w:cs="Times New Roman" w:hint="default"/>
        <w:u w:val="singl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9216B53"/>
    <w:multiLevelType w:val="hybridMultilevel"/>
    <w:tmpl w:val="4B485D7E"/>
    <w:lvl w:ilvl="0" w:tplc="45A413C4">
      <w:numFmt w:val="decimal"/>
      <w:lvlText w:val="%1."/>
      <w:lvlJc w:val="left"/>
    </w:lvl>
    <w:lvl w:ilvl="1" w:tplc="CE148BE6">
      <w:numFmt w:val="decimal"/>
      <w:lvlText w:val="%2."/>
      <w:lvlJc w:val="left"/>
      <w:pPr>
        <w:tabs>
          <w:tab w:val="num" w:pos="1440"/>
        </w:tabs>
        <w:ind w:left="1440" w:hanging="360"/>
      </w:pPr>
    </w:lvl>
    <w:lvl w:ilvl="2" w:tplc="814E1A68" w:tentative="1">
      <w:start w:val="1"/>
      <w:numFmt w:val="decimal"/>
      <w:lvlText w:val="%3."/>
      <w:lvlJc w:val="left"/>
      <w:pPr>
        <w:tabs>
          <w:tab w:val="num" w:pos="2160"/>
        </w:tabs>
        <w:ind w:left="2160" w:hanging="360"/>
      </w:pPr>
    </w:lvl>
    <w:lvl w:ilvl="3" w:tplc="6D9C7D34" w:tentative="1">
      <w:start w:val="1"/>
      <w:numFmt w:val="decimal"/>
      <w:lvlText w:val="%4."/>
      <w:lvlJc w:val="left"/>
      <w:pPr>
        <w:tabs>
          <w:tab w:val="num" w:pos="2880"/>
        </w:tabs>
        <w:ind w:left="2880" w:hanging="360"/>
      </w:pPr>
    </w:lvl>
    <w:lvl w:ilvl="4" w:tplc="9B22F708" w:tentative="1">
      <w:start w:val="1"/>
      <w:numFmt w:val="decimal"/>
      <w:lvlText w:val="%5."/>
      <w:lvlJc w:val="left"/>
      <w:pPr>
        <w:tabs>
          <w:tab w:val="num" w:pos="3600"/>
        </w:tabs>
        <w:ind w:left="3600" w:hanging="360"/>
      </w:pPr>
    </w:lvl>
    <w:lvl w:ilvl="5" w:tplc="A75AB5B2" w:tentative="1">
      <w:start w:val="1"/>
      <w:numFmt w:val="decimal"/>
      <w:lvlText w:val="%6."/>
      <w:lvlJc w:val="left"/>
      <w:pPr>
        <w:tabs>
          <w:tab w:val="num" w:pos="4320"/>
        </w:tabs>
        <w:ind w:left="4320" w:hanging="360"/>
      </w:pPr>
    </w:lvl>
    <w:lvl w:ilvl="6" w:tplc="1CC4D1FE" w:tentative="1">
      <w:start w:val="1"/>
      <w:numFmt w:val="decimal"/>
      <w:lvlText w:val="%7."/>
      <w:lvlJc w:val="left"/>
      <w:pPr>
        <w:tabs>
          <w:tab w:val="num" w:pos="5040"/>
        </w:tabs>
        <w:ind w:left="5040" w:hanging="360"/>
      </w:pPr>
    </w:lvl>
    <w:lvl w:ilvl="7" w:tplc="8B5CD752" w:tentative="1">
      <w:start w:val="1"/>
      <w:numFmt w:val="decimal"/>
      <w:lvlText w:val="%8."/>
      <w:lvlJc w:val="left"/>
      <w:pPr>
        <w:tabs>
          <w:tab w:val="num" w:pos="5760"/>
        </w:tabs>
        <w:ind w:left="5760" w:hanging="360"/>
      </w:pPr>
    </w:lvl>
    <w:lvl w:ilvl="8" w:tplc="0100C532" w:tentative="1">
      <w:start w:val="1"/>
      <w:numFmt w:val="decimal"/>
      <w:lvlText w:val="%9."/>
      <w:lvlJc w:val="left"/>
      <w:pPr>
        <w:tabs>
          <w:tab w:val="num" w:pos="6480"/>
        </w:tabs>
        <w:ind w:left="6480" w:hanging="360"/>
      </w:pPr>
    </w:lvl>
  </w:abstractNum>
  <w:abstractNum w:abstractNumId="5" w15:restartNumberingAfterBreak="0">
    <w:nsid w:val="56856214"/>
    <w:multiLevelType w:val="multilevel"/>
    <w:tmpl w:val="C38A21C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C75681"/>
    <w:multiLevelType w:val="multilevel"/>
    <w:tmpl w:val="CE984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35297B"/>
    <w:multiLevelType w:val="multilevel"/>
    <w:tmpl w:val="1DC08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1D6ACF"/>
    <w:multiLevelType w:val="hybridMultilevel"/>
    <w:tmpl w:val="954C23D8"/>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9" w15:restartNumberingAfterBreak="0">
    <w:nsid w:val="64317498"/>
    <w:multiLevelType w:val="hybridMultilevel"/>
    <w:tmpl w:val="5818EDCA"/>
    <w:lvl w:ilvl="0" w:tplc="F5381BB8">
      <w:start w:val="11"/>
      <w:numFmt w:val="decimal"/>
      <w:lvlText w:val="%1."/>
      <w:lvlJc w:val="left"/>
      <w:pPr>
        <w:tabs>
          <w:tab w:val="num" w:pos="720"/>
        </w:tabs>
        <w:ind w:left="720" w:hanging="360"/>
      </w:pPr>
    </w:lvl>
    <w:lvl w:ilvl="1" w:tplc="C4580CEE">
      <w:start w:val="6"/>
      <w:numFmt w:val="lowerLetter"/>
      <w:lvlText w:val="%2."/>
      <w:lvlJc w:val="left"/>
      <w:pPr>
        <w:tabs>
          <w:tab w:val="num" w:pos="1440"/>
        </w:tabs>
        <w:ind w:left="1440" w:hanging="360"/>
      </w:pPr>
    </w:lvl>
    <w:lvl w:ilvl="2" w:tplc="7214E84E" w:tentative="1">
      <w:start w:val="1"/>
      <w:numFmt w:val="decimal"/>
      <w:lvlText w:val="%3."/>
      <w:lvlJc w:val="left"/>
      <w:pPr>
        <w:tabs>
          <w:tab w:val="num" w:pos="2160"/>
        </w:tabs>
        <w:ind w:left="2160" w:hanging="360"/>
      </w:pPr>
    </w:lvl>
    <w:lvl w:ilvl="3" w:tplc="86FA893E" w:tentative="1">
      <w:start w:val="1"/>
      <w:numFmt w:val="decimal"/>
      <w:lvlText w:val="%4."/>
      <w:lvlJc w:val="left"/>
      <w:pPr>
        <w:tabs>
          <w:tab w:val="num" w:pos="2880"/>
        </w:tabs>
        <w:ind w:left="2880" w:hanging="360"/>
      </w:pPr>
    </w:lvl>
    <w:lvl w:ilvl="4" w:tplc="8812AC12" w:tentative="1">
      <w:start w:val="1"/>
      <w:numFmt w:val="decimal"/>
      <w:lvlText w:val="%5."/>
      <w:lvlJc w:val="left"/>
      <w:pPr>
        <w:tabs>
          <w:tab w:val="num" w:pos="3600"/>
        </w:tabs>
        <w:ind w:left="3600" w:hanging="360"/>
      </w:pPr>
    </w:lvl>
    <w:lvl w:ilvl="5" w:tplc="B852D704" w:tentative="1">
      <w:start w:val="1"/>
      <w:numFmt w:val="decimal"/>
      <w:lvlText w:val="%6."/>
      <w:lvlJc w:val="left"/>
      <w:pPr>
        <w:tabs>
          <w:tab w:val="num" w:pos="4320"/>
        </w:tabs>
        <w:ind w:left="4320" w:hanging="360"/>
      </w:pPr>
    </w:lvl>
    <w:lvl w:ilvl="6" w:tplc="5D08633E" w:tentative="1">
      <w:start w:val="1"/>
      <w:numFmt w:val="decimal"/>
      <w:lvlText w:val="%7."/>
      <w:lvlJc w:val="left"/>
      <w:pPr>
        <w:tabs>
          <w:tab w:val="num" w:pos="5040"/>
        </w:tabs>
        <w:ind w:left="5040" w:hanging="360"/>
      </w:pPr>
    </w:lvl>
    <w:lvl w:ilvl="7" w:tplc="CDA82566" w:tentative="1">
      <w:start w:val="1"/>
      <w:numFmt w:val="decimal"/>
      <w:lvlText w:val="%8."/>
      <w:lvlJc w:val="left"/>
      <w:pPr>
        <w:tabs>
          <w:tab w:val="num" w:pos="5760"/>
        </w:tabs>
        <w:ind w:left="5760" w:hanging="360"/>
      </w:pPr>
    </w:lvl>
    <w:lvl w:ilvl="8" w:tplc="1116E7B4" w:tentative="1">
      <w:start w:val="1"/>
      <w:numFmt w:val="decimal"/>
      <w:lvlText w:val="%9."/>
      <w:lvlJc w:val="left"/>
      <w:pPr>
        <w:tabs>
          <w:tab w:val="num" w:pos="6480"/>
        </w:tabs>
        <w:ind w:left="6480" w:hanging="360"/>
      </w:pPr>
    </w:lvl>
  </w:abstractNum>
  <w:abstractNum w:abstractNumId="10" w15:restartNumberingAfterBreak="0">
    <w:nsid w:val="6DD43788"/>
    <w:multiLevelType w:val="hybridMultilevel"/>
    <w:tmpl w:val="6396EB9A"/>
    <w:lvl w:ilvl="0" w:tplc="68087740">
      <w:start w:val="15"/>
      <w:numFmt w:val="decimal"/>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2"/>
    <w:lvlOverride w:ilvl="1">
      <w:lvl w:ilvl="1">
        <w:numFmt w:val="lowerLetter"/>
        <w:lvlText w:val="%2."/>
        <w:lvlJc w:val="left"/>
      </w:lvl>
    </w:lvlOverride>
  </w:num>
  <w:num w:numId="3">
    <w:abstractNumId w:val="9"/>
  </w:num>
  <w:num w:numId="4">
    <w:abstractNumId w:val="9"/>
    <w:lvlOverride w:ilvl="1">
      <w:lvl w:ilvl="1" w:tplc="C4580CEE">
        <w:numFmt w:val="lowerLetter"/>
        <w:lvlText w:val="%2."/>
        <w:lvlJc w:val="left"/>
      </w:lvl>
    </w:lvlOverride>
  </w:num>
  <w:num w:numId="5">
    <w:abstractNumId w:val="9"/>
    <w:lvlOverride w:ilvl="1">
      <w:lvl w:ilvl="1" w:tplc="C4580CEE">
        <w:numFmt w:val="lowerLetter"/>
        <w:lvlText w:val="%2."/>
        <w:lvlJc w:val="left"/>
      </w:lvl>
    </w:lvlOverride>
  </w:num>
  <w:num w:numId="6">
    <w:abstractNumId w:val="9"/>
    <w:lvlOverride w:ilvl="0">
      <w:lvl w:ilvl="0" w:tplc="F5381BB8">
        <w:numFmt w:val="decimal"/>
        <w:lvlText w:val="%1."/>
        <w:lvlJc w:val="left"/>
      </w:lvl>
    </w:lvlOverride>
    <w:lvlOverride w:ilvl="1">
      <w:lvl w:ilvl="1" w:tplc="C4580CEE">
        <w:numFmt w:val="lowerLetter"/>
        <w:lvlText w:val="%2."/>
        <w:lvlJc w:val="left"/>
      </w:lvl>
    </w:lvlOverride>
  </w:num>
  <w:num w:numId="7">
    <w:abstractNumId w:val="9"/>
    <w:lvlOverride w:ilvl="0">
      <w:lvl w:ilvl="0" w:tplc="F5381BB8">
        <w:numFmt w:val="decimal"/>
        <w:lvlText w:val="%1."/>
        <w:lvlJc w:val="left"/>
      </w:lvl>
    </w:lvlOverride>
    <w:lvlOverride w:ilvl="1">
      <w:lvl w:ilvl="1" w:tplc="C4580CEE">
        <w:numFmt w:val="lowerLetter"/>
        <w:lvlText w:val="%2."/>
        <w:lvlJc w:val="left"/>
      </w:lvl>
    </w:lvlOverride>
  </w:num>
  <w:num w:numId="8">
    <w:abstractNumId w:val="4"/>
    <w:lvlOverride w:ilvl="1">
      <w:lvl w:ilvl="1" w:tplc="CE148BE6">
        <w:numFmt w:val="lowerLetter"/>
        <w:lvlText w:val="%2."/>
        <w:lvlJc w:val="left"/>
      </w:lvl>
    </w:lvlOverride>
  </w:num>
  <w:num w:numId="9">
    <w:abstractNumId w:val="4"/>
    <w:lvlOverride w:ilvl="1">
      <w:lvl w:ilvl="1" w:tplc="CE148BE6">
        <w:numFmt w:val="lowerLetter"/>
        <w:lvlText w:val="%2."/>
        <w:lvlJc w:val="left"/>
      </w:lvl>
    </w:lvlOverride>
  </w:num>
  <w:num w:numId="10">
    <w:abstractNumId w:val="4"/>
    <w:lvlOverride w:ilvl="1">
      <w:lvl w:ilvl="1" w:tplc="CE148BE6">
        <w:numFmt w:val="lowerLetter"/>
        <w:lvlText w:val="%2."/>
        <w:lvlJc w:val="left"/>
      </w:lvl>
    </w:lvlOverride>
  </w:num>
  <w:num w:numId="11">
    <w:abstractNumId w:val="5"/>
    <w:lvlOverride w:ilvl="0">
      <w:lvl w:ilvl="0">
        <w:numFmt w:val="decimal"/>
        <w:lvlText w:val="%1."/>
        <w:lvlJc w:val="left"/>
      </w:lvl>
    </w:lvlOverride>
  </w:num>
  <w:num w:numId="12">
    <w:abstractNumId w:val="6"/>
  </w:num>
  <w:num w:numId="13">
    <w:abstractNumId w:val="7"/>
    <w:lvlOverride w:ilvl="0">
      <w:lvl w:ilvl="0">
        <w:numFmt w:val="upperRoman"/>
        <w:lvlText w:val="%1."/>
        <w:lvlJc w:val="right"/>
      </w:lvl>
    </w:lvlOverride>
  </w:num>
  <w:num w:numId="14">
    <w:abstractNumId w:val="8"/>
  </w:num>
  <w:num w:numId="15">
    <w:abstractNumId w:val="3"/>
  </w:num>
  <w:num w:numId="16">
    <w:abstractNumId w:val="0"/>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47"/>
    <w:rsid w:val="001A2AD1"/>
    <w:rsid w:val="001D3EC5"/>
    <w:rsid w:val="00332938"/>
    <w:rsid w:val="004669A9"/>
    <w:rsid w:val="00B77C95"/>
    <w:rsid w:val="00C55747"/>
    <w:rsid w:val="00E67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282FB-C1B8-40C6-8D42-3B76BAE9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Char"/>
    <w:uiPriority w:val="9"/>
    <w:qFormat/>
    <w:rsid w:val="00C557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55747"/>
    <w:rPr>
      <w:rFonts w:ascii="Times New Roman" w:eastAsia="Times New Roman" w:hAnsi="Times New Roman" w:cs="Times New Roman"/>
      <w:b/>
      <w:bCs/>
      <w:kern w:val="36"/>
      <w:sz w:val="48"/>
      <w:szCs w:val="48"/>
      <w:lang w:eastAsia="el-GR"/>
    </w:rPr>
  </w:style>
  <w:style w:type="paragraph" w:styleId="Web">
    <w:name w:val="Normal (Web)"/>
    <w:basedOn w:val="a"/>
    <w:uiPriority w:val="99"/>
    <w:semiHidden/>
    <w:unhideWhenUsed/>
    <w:rsid w:val="00C55747"/>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List Paragraph"/>
    <w:basedOn w:val="a"/>
    <w:uiPriority w:val="34"/>
    <w:qFormat/>
    <w:rsid w:val="003329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432579">
      <w:bodyDiv w:val="1"/>
      <w:marLeft w:val="0"/>
      <w:marRight w:val="0"/>
      <w:marTop w:val="0"/>
      <w:marBottom w:val="0"/>
      <w:divBdr>
        <w:top w:val="none" w:sz="0" w:space="0" w:color="auto"/>
        <w:left w:val="none" w:sz="0" w:space="0" w:color="auto"/>
        <w:bottom w:val="none" w:sz="0" w:space="0" w:color="auto"/>
        <w:right w:val="none" w:sz="0" w:space="0" w:color="auto"/>
      </w:divBdr>
      <w:divsChild>
        <w:div w:id="1683700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681E1-BC53-4345-BF12-BB36578B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3008</Words>
  <Characters>16248</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ΓΡΑΦΕΙΟ ΠΡΟΜΗΘΕΙΩΝ</dc:creator>
  <cp:keywords/>
  <dc:description/>
  <cp:lastModifiedBy>ΓΡΑΦΕΙΟ ΠΡΟΜΗΘΕΙΩΝ</cp:lastModifiedBy>
  <cp:revision>4</cp:revision>
  <cp:lastPrinted>2019-09-09T07:49:00Z</cp:lastPrinted>
  <dcterms:created xsi:type="dcterms:W3CDTF">2019-09-09T07:11:00Z</dcterms:created>
  <dcterms:modified xsi:type="dcterms:W3CDTF">2019-09-09T08:37:00Z</dcterms:modified>
</cp:coreProperties>
</file>