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650274233" r:id="rId6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8B1EA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7A49C7" w:rsidRPr="00B04EF9" w:rsidRDefault="007A49C7" w:rsidP="00CE6786">
      <w:pPr>
        <w:ind w:right="-483"/>
        <w:rPr>
          <w:rFonts w:cstheme="minorHAnsi"/>
          <w:b/>
          <w:sz w:val="24"/>
          <w:szCs w:val="24"/>
        </w:rPr>
      </w:pPr>
    </w:p>
    <w:p w:rsidR="009E1CCA" w:rsidRPr="00B04EF9" w:rsidRDefault="009E1CCA" w:rsidP="00CE6786">
      <w:pPr>
        <w:ind w:right="-483"/>
        <w:rPr>
          <w:rFonts w:cstheme="minorHAnsi"/>
          <w:b/>
          <w:sz w:val="24"/>
          <w:szCs w:val="24"/>
        </w:rPr>
      </w:pPr>
    </w:p>
    <w:p w:rsidR="00B04EF9" w:rsidRDefault="004916B2" w:rsidP="00B04EF9">
      <w:pPr>
        <w:ind w:right="-483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Ενημέρωση και οδηγίες για την ολοκλήρωση του </w:t>
      </w:r>
      <w:r w:rsidR="00B04EF9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εκπαιδευτικού</w:t>
      </w:r>
      <w:r w:rsidR="006A03BD"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έργου</w:t>
      </w:r>
    </w:p>
    <w:p w:rsidR="00B04EF9" w:rsidRDefault="006A03BD" w:rsidP="00B04EF9">
      <w:pPr>
        <w:ind w:right="-483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και </w:t>
      </w:r>
      <w:r w:rsidR="00B04EF9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τον προγραμματισμό των εξετάσεων</w:t>
      </w:r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του </w:t>
      </w:r>
      <w:r w:rsidR="004916B2"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 εαρινού εξ</w:t>
      </w:r>
      <w:r w:rsidR="00976210"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αμήνου</w:t>
      </w:r>
    </w:p>
    <w:p w:rsidR="00083224" w:rsidRPr="00976210" w:rsidRDefault="00976210" w:rsidP="00B04EF9">
      <w:pPr>
        <w:ind w:right="-483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</w:pPr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 xml:space="preserve">του </w:t>
      </w:r>
      <w:proofErr w:type="spellStart"/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ακ</w:t>
      </w:r>
      <w:proofErr w:type="spellEnd"/>
      <w:r w:rsidRPr="00976210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. έτους 2019-2020</w:t>
      </w:r>
    </w:p>
    <w:p w:rsidR="00083224" w:rsidRPr="00976210" w:rsidRDefault="00083224" w:rsidP="00CE6786">
      <w:pPr>
        <w:spacing w:line="240" w:lineRule="auto"/>
        <w:ind w:right="-483"/>
        <w:jc w:val="center"/>
        <w:rPr>
          <w:rFonts w:cstheme="minorHAnsi"/>
          <w:b/>
          <w:sz w:val="24"/>
          <w:szCs w:val="24"/>
        </w:rPr>
      </w:pPr>
    </w:p>
    <w:p w:rsidR="00CB3918" w:rsidRPr="00976210" w:rsidRDefault="004916B2" w:rsidP="00C41449">
      <w:pPr>
        <w:spacing w:line="360" w:lineRule="auto"/>
        <w:ind w:right="-482"/>
        <w:jc w:val="both"/>
        <w:rPr>
          <w:rFonts w:cstheme="minorHAnsi"/>
          <w:sz w:val="24"/>
          <w:szCs w:val="24"/>
        </w:rPr>
      </w:pPr>
      <w:r w:rsidRPr="00976210">
        <w:rPr>
          <w:rFonts w:cstheme="minorHAnsi"/>
          <w:sz w:val="24"/>
          <w:szCs w:val="24"/>
        </w:rPr>
        <w:t xml:space="preserve">Μετά την ενημέρωση από το Υπουργείο Παιδείας σχετικά με την </w:t>
      </w:r>
      <w:r w:rsidRPr="0058538F">
        <w:rPr>
          <w:rFonts w:cstheme="minorHAnsi"/>
          <w:sz w:val="24"/>
          <w:szCs w:val="24"/>
        </w:rPr>
        <w:t>επαναλειτουργία</w:t>
      </w:r>
      <w:r w:rsidRPr="00976210">
        <w:rPr>
          <w:rFonts w:cstheme="minorHAnsi"/>
          <w:sz w:val="24"/>
          <w:szCs w:val="24"/>
        </w:rPr>
        <w:t xml:space="preserve"> των Πανεπιστημίων</w:t>
      </w:r>
      <w:r w:rsidR="006A03BD" w:rsidRPr="00976210">
        <w:rPr>
          <w:rFonts w:cstheme="minorHAnsi"/>
          <w:sz w:val="24"/>
          <w:szCs w:val="24"/>
        </w:rPr>
        <w:t>,</w:t>
      </w:r>
      <w:r w:rsidRPr="00976210">
        <w:rPr>
          <w:rFonts w:cstheme="minorHAnsi"/>
          <w:sz w:val="24"/>
          <w:szCs w:val="24"/>
        </w:rPr>
        <w:t xml:space="preserve"> η οπ</w:t>
      </w:r>
      <w:r w:rsidR="005E21CB" w:rsidRPr="00976210">
        <w:rPr>
          <w:rFonts w:cstheme="minorHAnsi"/>
          <w:sz w:val="24"/>
          <w:szCs w:val="24"/>
        </w:rPr>
        <w:t>οί</w:t>
      </w:r>
      <w:r w:rsidRPr="00976210">
        <w:rPr>
          <w:rFonts w:cstheme="minorHAnsi"/>
          <w:sz w:val="24"/>
          <w:szCs w:val="24"/>
        </w:rPr>
        <w:t>α αναμ</w:t>
      </w:r>
      <w:r w:rsidR="005E21CB" w:rsidRPr="00976210">
        <w:rPr>
          <w:rFonts w:cstheme="minorHAnsi"/>
          <w:sz w:val="24"/>
          <w:szCs w:val="24"/>
        </w:rPr>
        <w:t>έ</w:t>
      </w:r>
      <w:r w:rsidRPr="00976210">
        <w:rPr>
          <w:rFonts w:cstheme="minorHAnsi"/>
          <w:sz w:val="24"/>
          <w:szCs w:val="24"/>
        </w:rPr>
        <w:t xml:space="preserve">νεται να </w:t>
      </w:r>
      <w:r w:rsidRPr="0058538F">
        <w:rPr>
          <w:rFonts w:cstheme="minorHAnsi"/>
          <w:sz w:val="24"/>
          <w:szCs w:val="24"/>
        </w:rPr>
        <w:t xml:space="preserve">ξεκινήσει </w:t>
      </w:r>
      <w:r w:rsidR="005E21CB" w:rsidRPr="0058538F">
        <w:rPr>
          <w:rFonts w:cstheme="minorHAnsi"/>
          <w:sz w:val="24"/>
          <w:szCs w:val="24"/>
        </w:rPr>
        <w:t>σταδιακά</w:t>
      </w:r>
      <w:r w:rsidR="005E21CB" w:rsidRPr="00976210">
        <w:rPr>
          <w:rFonts w:cstheme="minorHAnsi"/>
          <w:sz w:val="24"/>
          <w:szCs w:val="24"/>
        </w:rPr>
        <w:t xml:space="preserve"> από </w:t>
      </w:r>
      <w:r w:rsidRPr="00976210">
        <w:rPr>
          <w:rFonts w:cstheme="minorHAnsi"/>
          <w:sz w:val="24"/>
          <w:szCs w:val="24"/>
        </w:rPr>
        <w:t>25-5-2020</w:t>
      </w:r>
      <w:r w:rsidR="005E21CB" w:rsidRPr="00976210">
        <w:rPr>
          <w:rFonts w:cstheme="minorHAnsi"/>
          <w:sz w:val="24"/>
          <w:szCs w:val="24"/>
        </w:rPr>
        <w:t>, καθώς</w:t>
      </w:r>
      <w:r w:rsidR="006618FA" w:rsidRPr="00976210">
        <w:rPr>
          <w:rFonts w:cstheme="minorHAnsi"/>
          <w:sz w:val="24"/>
          <w:szCs w:val="24"/>
        </w:rPr>
        <w:t xml:space="preserve"> και </w:t>
      </w:r>
      <w:r w:rsidR="006618FA" w:rsidRPr="0058538F">
        <w:rPr>
          <w:rFonts w:cstheme="minorHAnsi"/>
          <w:sz w:val="24"/>
          <w:szCs w:val="24"/>
        </w:rPr>
        <w:t>μετά από τη</w:t>
      </w:r>
      <w:r w:rsidRPr="00976210">
        <w:rPr>
          <w:rFonts w:cstheme="minorHAnsi"/>
          <w:sz w:val="24"/>
          <w:szCs w:val="24"/>
        </w:rPr>
        <w:t xml:space="preserve"> </w:t>
      </w:r>
      <w:r w:rsidR="006A03BD" w:rsidRPr="00976210">
        <w:rPr>
          <w:rFonts w:cstheme="minorHAnsi"/>
          <w:sz w:val="24"/>
          <w:szCs w:val="24"/>
        </w:rPr>
        <w:t>συζήτηση στη</w:t>
      </w:r>
      <w:r w:rsidR="005E21CB" w:rsidRPr="00976210">
        <w:rPr>
          <w:rFonts w:cstheme="minorHAnsi"/>
          <w:sz w:val="24"/>
          <w:szCs w:val="24"/>
        </w:rPr>
        <w:t xml:space="preserve"> </w:t>
      </w:r>
      <w:r w:rsidRPr="00976210">
        <w:rPr>
          <w:rFonts w:cstheme="minorHAnsi"/>
          <w:sz w:val="24"/>
          <w:szCs w:val="24"/>
        </w:rPr>
        <w:t>συνεδρ</w:t>
      </w:r>
      <w:r w:rsidR="005E21CB" w:rsidRPr="00976210">
        <w:rPr>
          <w:rFonts w:cstheme="minorHAnsi"/>
          <w:sz w:val="24"/>
          <w:szCs w:val="24"/>
        </w:rPr>
        <w:t>ί</w:t>
      </w:r>
      <w:r w:rsidRPr="00976210">
        <w:rPr>
          <w:rFonts w:cstheme="minorHAnsi"/>
          <w:sz w:val="24"/>
          <w:szCs w:val="24"/>
        </w:rPr>
        <w:t>α της</w:t>
      </w:r>
      <w:r w:rsidR="006A03BD" w:rsidRPr="00976210">
        <w:rPr>
          <w:rFonts w:cstheme="minorHAnsi"/>
          <w:sz w:val="24"/>
          <w:szCs w:val="24"/>
        </w:rPr>
        <w:t xml:space="preserve"> </w:t>
      </w:r>
      <w:r w:rsidR="007A2617" w:rsidRPr="00976210">
        <w:rPr>
          <w:rFonts w:cstheme="minorHAnsi"/>
          <w:sz w:val="24"/>
          <w:szCs w:val="24"/>
        </w:rPr>
        <w:t>Σ</w:t>
      </w:r>
      <w:r w:rsidR="005E21CB" w:rsidRPr="00976210">
        <w:rPr>
          <w:rFonts w:cstheme="minorHAnsi"/>
          <w:sz w:val="24"/>
          <w:szCs w:val="24"/>
        </w:rPr>
        <w:t>υ</w:t>
      </w:r>
      <w:r w:rsidR="007A2617" w:rsidRPr="00976210">
        <w:rPr>
          <w:rFonts w:cstheme="minorHAnsi"/>
          <w:sz w:val="24"/>
          <w:szCs w:val="24"/>
        </w:rPr>
        <w:t>γκλ</w:t>
      </w:r>
      <w:r w:rsidR="005E21CB" w:rsidRPr="00976210">
        <w:rPr>
          <w:rFonts w:cstheme="minorHAnsi"/>
          <w:sz w:val="24"/>
          <w:szCs w:val="24"/>
        </w:rPr>
        <w:t>ή</w:t>
      </w:r>
      <w:r w:rsidR="007A2617" w:rsidRPr="00976210">
        <w:rPr>
          <w:rFonts w:cstheme="minorHAnsi"/>
          <w:sz w:val="24"/>
          <w:szCs w:val="24"/>
        </w:rPr>
        <w:t>τ</w:t>
      </w:r>
      <w:r w:rsidRPr="00976210">
        <w:rPr>
          <w:rFonts w:cstheme="minorHAnsi"/>
          <w:sz w:val="24"/>
          <w:szCs w:val="24"/>
        </w:rPr>
        <w:t>ο</w:t>
      </w:r>
      <w:r w:rsidR="005E21CB" w:rsidRPr="00976210">
        <w:rPr>
          <w:rFonts w:cstheme="minorHAnsi"/>
          <w:sz w:val="24"/>
          <w:szCs w:val="24"/>
        </w:rPr>
        <w:t>υ</w:t>
      </w:r>
      <w:r w:rsidR="007A2617" w:rsidRPr="00976210">
        <w:rPr>
          <w:rFonts w:cstheme="minorHAnsi"/>
          <w:sz w:val="24"/>
          <w:szCs w:val="24"/>
        </w:rPr>
        <w:t xml:space="preserve"> του Πανεπιστημίου Ιωαννίνων</w:t>
      </w:r>
      <w:r w:rsidRPr="00976210">
        <w:rPr>
          <w:rFonts w:cstheme="minorHAnsi"/>
          <w:sz w:val="24"/>
          <w:szCs w:val="24"/>
        </w:rPr>
        <w:t xml:space="preserve"> (</w:t>
      </w:r>
      <w:proofErr w:type="spellStart"/>
      <w:r w:rsidR="007A2617" w:rsidRPr="00976210">
        <w:rPr>
          <w:rFonts w:cstheme="minorHAnsi"/>
          <w:sz w:val="24"/>
          <w:szCs w:val="24"/>
        </w:rPr>
        <w:t>αριθμ</w:t>
      </w:r>
      <w:proofErr w:type="spellEnd"/>
      <w:r w:rsidR="007A2617" w:rsidRPr="00976210">
        <w:rPr>
          <w:rFonts w:cstheme="minorHAnsi"/>
          <w:sz w:val="24"/>
          <w:szCs w:val="24"/>
        </w:rPr>
        <w:t xml:space="preserve">. </w:t>
      </w:r>
      <w:r w:rsidR="008307DD" w:rsidRPr="00976210">
        <w:rPr>
          <w:rFonts w:eastAsia="Times New Roman" w:cstheme="minorHAnsi"/>
          <w:sz w:val="24"/>
          <w:szCs w:val="24"/>
          <w:lang w:eastAsia="el-GR"/>
        </w:rPr>
        <w:t>108</w:t>
      </w:r>
      <w:r w:rsidR="00B33092" w:rsidRPr="00976210">
        <w:rPr>
          <w:rFonts w:eastAsia="Times New Roman" w:cstheme="minorHAnsi"/>
          <w:sz w:val="24"/>
          <w:szCs w:val="24"/>
          <w:lang w:eastAsia="el-GR"/>
        </w:rPr>
        <w:t>5</w:t>
      </w:r>
      <w:r w:rsidR="008307DD" w:rsidRPr="00976210">
        <w:rPr>
          <w:rFonts w:eastAsia="Times New Roman" w:cstheme="minorHAnsi"/>
          <w:sz w:val="24"/>
          <w:szCs w:val="24"/>
          <w:lang w:eastAsia="el-GR"/>
        </w:rPr>
        <w:t>/</w:t>
      </w:r>
      <w:r w:rsidR="00B33092" w:rsidRPr="00976210">
        <w:rPr>
          <w:rFonts w:eastAsia="Times New Roman" w:cstheme="minorHAnsi"/>
          <w:sz w:val="24"/>
          <w:szCs w:val="24"/>
          <w:lang w:eastAsia="el-GR"/>
        </w:rPr>
        <w:t>30</w:t>
      </w:r>
      <w:r w:rsidR="007A2617" w:rsidRPr="00976210">
        <w:rPr>
          <w:rFonts w:eastAsia="Times New Roman" w:cstheme="minorHAnsi"/>
          <w:sz w:val="24"/>
          <w:szCs w:val="24"/>
          <w:lang w:eastAsia="el-GR"/>
        </w:rPr>
        <w:t>-4-2020</w:t>
      </w:r>
      <w:r w:rsidRPr="00976210">
        <w:rPr>
          <w:rFonts w:eastAsia="Times New Roman" w:cstheme="minorHAnsi"/>
          <w:sz w:val="24"/>
          <w:szCs w:val="24"/>
          <w:lang w:eastAsia="el-GR"/>
        </w:rPr>
        <w:t>)</w:t>
      </w:r>
      <w:r w:rsidR="008307DD" w:rsidRPr="00976210">
        <w:rPr>
          <w:rFonts w:cstheme="minorHAnsi"/>
          <w:sz w:val="24"/>
          <w:szCs w:val="24"/>
        </w:rPr>
        <w:t xml:space="preserve"> με τηλεδιάσκεψη</w:t>
      </w:r>
      <w:r w:rsidR="007A2617" w:rsidRPr="00976210">
        <w:rPr>
          <w:rFonts w:cstheme="minorHAnsi"/>
          <w:sz w:val="24"/>
          <w:szCs w:val="24"/>
        </w:rPr>
        <w:t xml:space="preserve">, </w:t>
      </w:r>
      <w:r w:rsidR="005E21CB" w:rsidRPr="00976210">
        <w:rPr>
          <w:rFonts w:cstheme="minorHAnsi"/>
          <w:sz w:val="24"/>
          <w:szCs w:val="24"/>
        </w:rPr>
        <w:t>γ</w:t>
      </w:r>
      <w:r w:rsidRPr="00976210">
        <w:rPr>
          <w:rFonts w:cstheme="minorHAnsi"/>
          <w:sz w:val="24"/>
          <w:szCs w:val="24"/>
        </w:rPr>
        <w:t>ίνονται γνωστά σε όλους τους φοιτητές και διδάσκοντες του Πανεπιστημίου</w:t>
      </w:r>
      <w:r w:rsidR="005E21CB" w:rsidRPr="00976210">
        <w:rPr>
          <w:rFonts w:cstheme="minorHAnsi"/>
          <w:sz w:val="24"/>
          <w:szCs w:val="24"/>
        </w:rPr>
        <w:t xml:space="preserve"> τα παρακάτω:</w:t>
      </w:r>
      <w:r w:rsidR="00083224" w:rsidRPr="00976210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244445" w:rsidRPr="0058538F" w:rsidRDefault="004916B2" w:rsidP="006618FA">
      <w:pPr>
        <w:pStyle w:val="a5"/>
        <w:numPr>
          <w:ilvl w:val="0"/>
          <w:numId w:val="8"/>
        </w:numPr>
        <w:spacing w:line="360" w:lineRule="auto"/>
        <w:ind w:right="-482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σταδιακή </w:t>
      </w:r>
      <w:r w:rsidR="00244445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επαναλειτουργία</w:t>
      </w:r>
      <w:r w:rsidR="006A03BD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8538F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των Πανεπιστημίων </w:t>
      </w:r>
      <w:r w:rsidRPr="0058538F">
        <w:rPr>
          <w:rFonts w:eastAsia="Times New Roman" w:cstheme="minorHAnsi"/>
          <w:color w:val="222222"/>
          <w:sz w:val="24"/>
          <w:szCs w:val="24"/>
          <w:lang w:eastAsia="el-GR"/>
        </w:rPr>
        <w:t>θα αρχίσει από</w:t>
      </w:r>
      <w:r w:rsidR="006A03BD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6618FA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τις </w:t>
      </w:r>
      <w:r w:rsidRPr="0058538F">
        <w:rPr>
          <w:rFonts w:eastAsia="Times New Roman" w:cstheme="minorHAnsi"/>
          <w:color w:val="222222"/>
          <w:sz w:val="24"/>
          <w:szCs w:val="24"/>
          <w:lang w:eastAsia="el-GR"/>
        </w:rPr>
        <w:t>25 Μαΐου 2020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όλα τα 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μαθήματα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6618FA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και 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οι</w:t>
      </w:r>
      <w:r w:rsidR="006618FA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εξ</w:t>
      </w:r>
      <w:r w:rsidR="00244445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ε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>τ</w:t>
      </w:r>
      <w:r w:rsidR="00244445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>σε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ις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τους θα πρ</w:t>
      </w:r>
      <w:r w:rsidR="00244445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πει να 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ολοκληρωθούν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244445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ως </w:t>
      </w:r>
      <w:r w:rsidR="00DE0C50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τις 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>31</w:t>
      </w:r>
      <w:r w:rsidR="00486ED5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E21CB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Ιουλίου 2020</w:t>
      </w:r>
      <w:r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. </w:t>
      </w:r>
      <w:r w:rsidR="0058538F" w:rsidRPr="0058538F">
        <w:rPr>
          <w:rFonts w:eastAsia="Times New Roman" w:cstheme="minorHAnsi"/>
          <w:color w:val="222222"/>
          <w:sz w:val="24"/>
          <w:szCs w:val="24"/>
          <w:lang w:val="en-US" w:eastAsia="el-GR"/>
        </w:rPr>
        <w:t>T</w:t>
      </w:r>
      <w:r w:rsidR="0058538F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 μέτρα ασφάλειας και προστασίας από τη διάδοση της πανδημίας του </w:t>
      </w:r>
      <w:proofErr w:type="spellStart"/>
      <w:r w:rsidR="0058538F" w:rsidRPr="0058538F">
        <w:rPr>
          <w:rFonts w:eastAsia="Times New Roman" w:cstheme="minorHAnsi"/>
          <w:color w:val="222222"/>
          <w:sz w:val="24"/>
          <w:szCs w:val="24"/>
          <w:lang w:eastAsia="el-GR"/>
        </w:rPr>
        <w:t>κορωνοϊού</w:t>
      </w:r>
      <w:proofErr w:type="spellEnd"/>
      <w:r w:rsidR="0058538F" w:rsidRPr="0058538F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ανακοινωθούν εντός των επόμενων ημερών.</w:t>
      </w:r>
    </w:p>
    <w:p w:rsidR="005E21CB" w:rsidRPr="00976210" w:rsidRDefault="005E21CB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Τα θεωρητικά μαθ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ματ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ολοκληρ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ωθού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 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τη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διαδικασία της 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εξ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αποστάσεως εκπαίδευση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. </w:t>
      </w:r>
    </w:p>
    <w:p w:rsidR="00551BDB" w:rsidRPr="00976210" w:rsidRDefault="005E21CB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Τα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εργαστηριακά μαθήματα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4916B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και οι κλινικές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ολοκληρωθο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 με φυσική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ρουσία των φ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τητών</w:t>
      </w:r>
      <w:r w:rsidR="00DE0C50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την τ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ρηση καν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νων υγει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νομικής προστασίας</w:t>
      </w:r>
      <w:r w:rsidR="00DE0C50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που αναμένονται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 τις αρμ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διες αρχές</w:t>
      </w:r>
      <w:r w:rsidR="0060205A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θα 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περ</w:t>
      </w:r>
      <w:r w:rsidR="0060205A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ιλαμβ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60205A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νουν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="0060205A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επαρκή αρ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αί</w:t>
      </w:r>
      <w:r w:rsidR="0060205A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ωση,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χρ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ση μασκ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συνεχ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απολ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ανσ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και καθαριότητα των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χ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="0060205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ρων κ.α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551BDB" w:rsidRPr="00976210" w:rsidRDefault="0060205A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Η υλοποίηση των εργ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στηριακών ασκήσεων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κλινικών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π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πει να αξιοποιεί τον διαθ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σιμο χρ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DE0C50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νο του </w:t>
      </w:r>
      <w:r w:rsidR="00486ED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ωρολογίου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προγρ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μματος</w:t>
      </w:r>
      <w:r w:rsidR="00DE0C50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που </w:t>
      </w:r>
      <w:r w:rsidR="000926AA" w:rsidRPr="00DB0EE7">
        <w:rPr>
          <w:rFonts w:eastAsia="Times New Roman" w:cstheme="minorHAnsi"/>
          <w:color w:val="222222"/>
          <w:sz w:val="24"/>
          <w:szCs w:val="24"/>
          <w:lang w:eastAsia="el-GR"/>
        </w:rPr>
        <w:t>θα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αποδεσμευθε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 την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lastRenderedPageBreak/>
        <w:t xml:space="preserve">αναμενόμενη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ολ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κλ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ρωση των θεωρητικών μαθημ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των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εξ αποστάσεως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σ</w:t>
      </w:r>
      <w:r w:rsidR="00551BDB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μφωνα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με τις ιδια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τερ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τητες κάθε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μήματος. Σχετικές προτ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σει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έχουν </w:t>
      </w:r>
      <w:r w:rsidR="00346537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ήδη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ζητηθε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από τα Τ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μήματ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του Πανεπιστημίου Ιωαννίνων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60205A" w:rsidRPr="00900E39" w:rsidRDefault="0060205A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1E1297">
        <w:rPr>
          <w:rFonts w:eastAsia="Times New Roman" w:cstheme="minorHAnsi"/>
          <w:color w:val="222222"/>
          <w:sz w:val="24"/>
          <w:szCs w:val="24"/>
          <w:lang w:eastAsia="el-GR"/>
        </w:rPr>
        <w:t>Οι εξετάσεις των μαθημ</w:t>
      </w:r>
      <w:r w:rsidR="00551BDB" w:rsidRPr="001E1297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Pr="001E1297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των του εαρινού εξαμήνου και οι πτυχιακές των </w:t>
      </w:r>
      <w:r w:rsidR="006B71F3" w:rsidRPr="001E1297">
        <w:rPr>
          <w:rFonts w:eastAsia="Times New Roman" w:cstheme="minorHAnsi"/>
          <w:color w:val="222222"/>
          <w:sz w:val="24"/>
          <w:szCs w:val="24"/>
          <w:lang w:eastAsia="el-GR"/>
        </w:rPr>
        <w:t>Τ</w:t>
      </w:r>
      <w:r w:rsidR="00551BDB" w:rsidRPr="001E1297">
        <w:rPr>
          <w:rFonts w:eastAsia="Times New Roman" w:cstheme="minorHAnsi"/>
          <w:color w:val="222222"/>
          <w:sz w:val="24"/>
          <w:szCs w:val="24"/>
          <w:lang w:eastAsia="el-GR"/>
        </w:rPr>
        <w:t>μημάτων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διεξαχθούν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, κατ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’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εκτίμηση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 τα μ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έσα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του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Ιουνίου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μέχρι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 </w:t>
      </w:r>
      <w:r w:rsidR="00551BDB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τέλος</w:t>
      </w:r>
      <w:r w:rsidR="006B71F3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 Ιουλίου,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με την ευθ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νη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των Τμημ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των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0926AA" w:rsidRPr="001E1297">
        <w:rPr>
          <w:rFonts w:eastAsia="Times New Roman" w:cstheme="minorHAnsi"/>
          <w:color w:val="222222"/>
          <w:sz w:val="24"/>
          <w:szCs w:val="24"/>
          <w:lang w:eastAsia="el-GR"/>
        </w:rPr>
        <w:t>και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σύμφωνα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0926A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τα υγει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νομικά 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τρα που αναμ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νονται από τις αρμ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διες αρχές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. Προτε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ν</w:t>
      </w:r>
      <w:r w:rsidR="006B71F3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ε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ται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η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οργάνωση της 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εξ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ταση</w:t>
      </w:r>
      <w:r w:rsidR="000926AA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καθ</w:t>
      </w:r>
      <w:r w:rsidR="000926AA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’ 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ομ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0926AA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δες με τη 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σχετική αρα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ωση, </w:t>
      </w:r>
      <w:r w:rsidR="00AA0307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μείωση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 χρ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νου εξ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>τασ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ης</w:t>
      </w:r>
      <w:r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σε 1</w:t>
      </w:r>
      <w:r w:rsidR="000926AA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361F62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ή 1,5 ώρες και 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προφορικ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εξ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ταση εξ </w:t>
      </w:r>
      <w:r w:rsidR="00244445" w:rsidRPr="00983108">
        <w:rPr>
          <w:rFonts w:eastAsia="Times New Roman" w:cstheme="minorHAnsi"/>
          <w:color w:val="222222"/>
          <w:sz w:val="24"/>
          <w:szCs w:val="24"/>
          <w:lang w:eastAsia="el-GR"/>
        </w:rPr>
        <w:t>αποστ</w:t>
      </w:r>
      <w:r w:rsidR="00C93256" w:rsidRPr="00983108">
        <w:rPr>
          <w:rFonts w:eastAsia="Times New Roman" w:cstheme="minorHAnsi"/>
          <w:color w:val="222222"/>
          <w:sz w:val="24"/>
          <w:szCs w:val="24"/>
          <w:lang w:eastAsia="el-GR"/>
        </w:rPr>
        <w:t>άσ</w:t>
      </w:r>
      <w:r w:rsidR="00244445" w:rsidRPr="0098310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εως </w:t>
      </w:r>
      <w:r w:rsidR="00DB0EE7" w:rsidRPr="0098310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ή </w:t>
      </w:r>
      <w:r w:rsidR="00351991" w:rsidRPr="0098310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/ </w:t>
      </w:r>
      <w:r w:rsidR="00C93256" w:rsidRPr="0098310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και </w:t>
      </w:r>
      <w:r w:rsidR="00DE0C50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>εργασίες</w:t>
      </w:r>
      <w:r w:rsidR="000926AA" w:rsidRPr="00900E39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εφ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σον αυτ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είναι εφικτ</w:t>
      </w:r>
      <w:r w:rsidR="00C93256" w:rsidRPr="00900E39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244445" w:rsidRPr="00900E39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C93256" w:rsidRPr="00976210" w:rsidRDefault="00244445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γραμμα των εργαστηριακών ασκήσεων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κλινικών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των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ξετάσεων καθ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ς και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προγραμματισμός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της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δ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εξαγωγής της πρακτικής άσκησης θα ανακοινωθο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γκαιρα από τα Τμήμ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τα και τις Σχ</w:t>
      </w:r>
      <w:r w:rsidR="008B1EA8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ολές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. </w:t>
      </w:r>
    </w:p>
    <w:p w:rsidR="008B1EA8" w:rsidRPr="00976210" w:rsidRDefault="008B1EA8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Τα </w:t>
      </w:r>
      <w:r w:rsidR="00A93138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μήματα του Πανεπιστημίου έχο</w:t>
      </w:r>
      <w:r w:rsidRPr="00826C98">
        <w:rPr>
          <w:rFonts w:eastAsia="Times New Roman" w:cstheme="minorHAnsi"/>
          <w:color w:val="222222"/>
          <w:sz w:val="24"/>
          <w:szCs w:val="24"/>
          <w:lang w:eastAsia="el-GR"/>
        </w:rPr>
        <w:t>υν την αρμοδιότητα του προγραμματισμού</w:t>
      </w:r>
      <w:r w:rsidR="00D5641E" w:rsidRPr="00826C9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0319A6" w:rsidRPr="00826C98">
        <w:rPr>
          <w:rFonts w:eastAsia="Times New Roman" w:cstheme="minorHAnsi"/>
          <w:color w:val="222222"/>
          <w:sz w:val="24"/>
          <w:szCs w:val="24"/>
          <w:lang w:eastAsia="el-GR"/>
        </w:rPr>
        <w:t>των εξετάσεων</w:t>
      </w:r>
      <w:r w:rsidR="000319A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ανάλογα</w:t>
      </w:r>
      <w:r w:rsidR="000926AA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με την ιδιομορφία του γνωστικού αντικειμένου</w:t>
      </w:r>
      <w:r w:rsidR="000319A6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κάθε μαθήματος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</w:t>
      </w:r>
      <w:r w:rsidR="00324814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τον προσδιορισμό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του αριθμού των φοιτητών και των διαθέσιμων αιθουσών</w:t>
      </w:r>
      <w:r w:rsidR="0070502C" w:rsidRPr="001A3824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="000926AA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δύνανται </w:t>
      </w:r>
      <w:r w:rsidR="0070502C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δε </w:t>
      </w:r>
      <w:r w:rsidR="00F92666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να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ξεκινήσουν τις εξετάσεις</w:t>
      </w:r>
      <w:r w:rsidR="00D5641E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22222"/>
          <w:sz w:val="24"/>
          <w:szCs w:val="24"/>
          <w:lang w:eastAsia="el-GR"/>
        </w:rPr>
        <w:t>σε διαφορετικές ημερομηνίες.</w:t>
      </w:r>
    </w:p>
    <w:p w:rsidR="00C93256" w:rsidRPr="00976210" w:rsidRDefault="004C0959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Οι φοιτητές του Π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ανεπιστημίου Ιωανν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νων που συμμ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τε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χαν στην κινητικότητα </w:t>
      </w:r>
      <w:r w:rsidR="00244445" w:rsidRPr="00976210">
        <w:rPr>
          <w:rFonts w:eastAsia="Times New Roman" w:cstheme="minorHAnsi"/>
          <w:color w:val="222222"/>
          <w:sz w:val="24"/>
          <w:szCs w:val="24"/>
          <w:lang w:val="en-US" w:eastAsia="el-GR"/>
        </w:rPr>
        <w:t>Erasmu</w:t>
      </w:r>
      <w:r w:rsidR="00C93256" w:rsidRPr="00976210">
        <w:rPr>
          <w:rFonts w:eastAsia="Times New Roman" w:cstheme="minorHAnsi"/>
          <w:color w:val="222222"/>
          <w:sz w:val="24"/>
          <w:szCs w:val="24"/>
          <w:lang w:val="en-US" w:eastAsia="el-GR"/>
        </w:rPr>
        <w:t>s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+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στο τ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ρέ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χον εξ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μηνο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θα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ενη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μερωθο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 έγκαιρα απ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 αρμ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διο γραφε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ο και το Τ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μα 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τους 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για την </w:t>
      </w:r>
      <w:r w:rsidR="00244445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αντιμετ</w:t>
      </w:r>
      <w:r w:rsidR="00C93256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="00244445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π</w:t>
      </w:r>
      <w:r w:rsidR="00C93256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ι</w:t>
      </w:r>
      <w:r w:rsidR="00244445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ση </w:t>
      </w:r>
      <w:r w:rsidR="00324814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των εκπαιδευτικών και οικονομικών </w:t>
      </w:r>
      <w:r w:rsidR="00324814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εκκρεμοτήτων </w:t>
      </w:r>
      <w:r w:rsidR="00C93256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</w:t>
      </w:r>
      <w:r w:rsidR="004B2318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όσο</w:t>
      </w:r>
      <w:r w:rsidR="00324814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 </w:t>
      </w:r>
      <w:r w:rsidR="004B2318" w:rsidRPr="001A3824">
        <w:rPr>
          <w:rFonts w:eastAsia="Times New Roman" w:cstheme="minorHAnsi"/>
          <w:color w:val="222222"/>
          <w:sz w:val="24"/>
          <w:szCs w:val="24"/>
          <w:lang w:eastAsia="el-GR"/>
        </w:rPr>
        <w:t>δυνατόν</w:t>
      </w:r>
      <w:r w:rsidR="00324814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C93256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ευνοϊκότερους όρους</w:t>
      </w:r>
      <w:r w:rsidR="00244445" w:rsidRPr="001A3824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C93256" w:rsidRPr="00976210" w:rsidRDefault="005032A3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Τα προγράμματα των μεταπτυχιακών σπουδών θα ακολουθήσουν α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λο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γο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προγραμματ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ισμό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826C98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αυτόν </w:t>
      </w:r>
      <w:r w:rsidR="00931D55" w:rsidRPr="001A382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που </w:t>
      </w:r>
      <w:r w:rsidR="00826C98" w:rsidRPr="001A3824">
        <w:rPr>
          <w:rFonts w:eastAsia="Times New Roman" w:cstheme="minorHAnsi"/>
          <w:color w:val="222222"/>
          <w:sz w:val="24"/>
          <w:szCs w:val="24"/>
          <w:lang w:eastAsia="el-GR"/>
        </w:rPr>
        <w:t>σχεδιάζεται</w:t>
      </w:r>
      <w:r w:rsidR="00931D5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για την ολοκλήρωση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 εκπαιδευτ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κο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ύ</w:t>
      </w:r>
      <w:r w:rsidR="004C0959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ργου των προ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τυ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χ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ιακών μαθημ</w:t>
      </w:r>
      <w:r w:rsidR="00C9325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244445"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των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8B1EA8" w:rsidRPr="00976210" w:rsidRDefault="004916B2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Ιδιαίτερος είναι</w:t>
      </w:r>
      <w:r w:rsidR="0055017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017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επίσης,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55017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ο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προβληματισμός της Συγκλ</w:t>
      </w:r>
      <w:r w:rsidR="008B1EA8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του για τις συνθήκες ασφάλειας των μετακινήσεων των φοιτητών από τις μόνιμες κατοικίες τους από Ελλάδα και εξωτερικό προς την πόλη των Ιωαννίνων</w:t>
      </w:r>
      <w:r w:rsidR="00550172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, καθώς και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67632C" w:rsidRPr="00826C98">
        <w:rPr>
          <w:rFonts w:eastAsia="Times New Roman" w:cstheme="minorHAnsi"/>
          <w:color w:val="222222"/>
          <w:sz w:val="24"/>
          <w:szCs w:val="24"/>
          <w:lang w:eastAsia="el-GR"/>
        </w:rPr>
        <w:t>αυτών</w:t>
      </w:r>
      <w:r w:rsidR="0067632C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προς το ίδρυμα</w:t>
      </w:r>
      <w:r w:rsidRPr="00826C9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. Για όλα αυτά τα ζητήματα </w:t>
      </w:r>
      <w:r w:rsidR="00B045E6" w:rsidRPr="00826C9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απαιτείται ιδιαίτερη φροντίδα, έχει, ήδη, ενημερωθεί το Υπουργείο Παιδείας </w:t>
      </w:r>
      <w:r w:rsidRPr="00826C98">
        <w:rPr>
          <w:rFonts w:eastAsia="Times New Roman" w:cstheme="minorHAnsi"/>
          <w:color w:val="222222"/>
          <w:sz w:val="24"/>
          <w:szCs w:val="24"/>
          <w:lang w:eastAsia="el-GR"/>
        </w:rPr>
        <w:t>και έχουν ζητηθεί απαντήσεις από τις αρμόδιες αρχές και φορείς της Πολιτείας</w:t>
      </w:r>
      <w:r w:rsidR="00B045E6" w:rsidRPr="00826C98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8B1EA8" w:rsidRPr="00976210" w:rsidRDefault="004916B2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lastRenderedPageBreak/>
        <w:t xml:space="preserve">Σχετικά με την κατ' οίκον διανομή συγγραμμάτων, 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ζητήθηκε από το Υπουργείο η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δυνατότητα αλλαγής διεύθυνσης των φοιτητών, 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για όσους δεν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παρ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έ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λ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β</w:t>
      </w:r>
      <w:r w:rsidR="00F92666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ν</w:t>
      </w:r>
      <w:r w:rsidR="00B659BA" w:rsidRPr="00976210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τα</w:t>
      </w:r>
      <w:r w:rsidR="00B659B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22222"/>
          <w:sz w:val="24"/>
          <w:szCs w:val="24"/>
          <w:lang w:eastAsia="el-GR"/>
        </w:rPr>
        <w:t>συγγράμματ</w:t>
      </w:r>
      <w:r w:rsidR="00550172" w:rsidRPr="00976210">
        <w:rPr>
          <w:rFonts w:eastAsia="Times New Roman" w:cstheme="minorHAnsi"/>
          <w:color w:val="222222"/>
          <w:sz w:val="24"/>
          <w:szCs w:val="24"/>
          <w:lang w:eastAsia="el-GR"/>
        </w:rPr>
        <w:t>ά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τους και έχουν ήδη μετακινηθεί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.</w:t>
      </w:r>
    </w:p>
    <w:p w:rsidR="004916B2" w:rsidRPr="00976210" w:rsidRDefault="004916B2" w:rsidP="006618FA">
      <w:pPr>
        <w:pStyle w:val="a5"/>
        <w:numPr>
          <w:ilvl w:val="0"/>
          <w:numId w:val="8"/>
        </w:numPr>
        <w:spacing w:line="360" w:lineRule="auto"/>
        <w:ind w:left="426" w:right="-482" w:hanging="426"/>
        <w:jc w:val="both"/>
        <w:rPr>
          <w:rFonts w:cstheme="minorHAnsi"/>
          <w:sz w:val="24"/>
          <w:szCs w:val="24"/>
        </w:rPr>
      </w:pP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Τ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>α</w:t>
      </w:r>
      <w:r w:rsidR="000926A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>προβλήματα που υφίστανται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στις μετακινήσεις των Κυπρίων Φοιτητών και άλλων</w:t>
      </w:r>
      <w:r w:rsidR="000926A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φοιτητών</w:t>
      </w:r>
      <w:r w:rsidR="000926A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από το εξωτερικό, </w:t>
      </w:r>
      <w:r w:rsidR="00400C14" w:rsidRPr="0053192C">
        <w:rPr>
          <w:rFonts w:eastAsia="Times New Roman" w:cstheme="minorHAnsi"/>
          <w:color w:val="212121"/>
          <w:sz w:val="24"/>
          <w:szCs w:val="24"/>
          <w:lang w:eastAsia="el-GR"/>
        </w:rPr>
        <w:t>τέθηκαν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άμεσα υπόψη</w:t>
      </w:r>
      <w:r w:rsidR="000926A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του Υπουργε</w:t>
      </w:r>
      <w:r w:rsidR="008B1EA8" w:rsidRPr="00976210">
        <w:rPr>
          <w:rFonts w:eastAsia="Times New Roman" w:cstheme="minorHAnsi"/>
          <w:color w:val="212121"/>
          <w:sz w:val="24"/>
          <w:szCs w:val="24"/>
          <w:lang w:eastAsia="el-GR"/>
        </w:rPr>
        <w:t>ί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ου Παιδείας</w:t>
      </w:r>
      <w:r w:rsidR="00DF0BFE" w:rsidRPr="00976210"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="000926AA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>ειδικά σε σχ</w:t>
      </w:r>
      <w:r w:rsidR="008B1EA8" w:rsidRPr="001A3824">
        <w:rPr>
          <w:rFonts w:eastAsia="Times New Roman" w:cstheme="minorHAnsi"/>
          <w:color w:val="212121"/>
          <w:sz w:val="24"/>
          <w:szCs w:val="24"/>
          <w:lang w:eastAsia="el-GR"/>
        </w:rPr>
        <w:t>έ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ση </w:t>
      </w:r>
      <w:r w:rsidR="00DF0BFE"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με 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>τις πτήσεις προς Ελλάδα και Ιωάννινα</w:t>
      </w:r>
      <w:r w:rsidR="00DF0BFE" w:rsidRPr="001A3824"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καθώς και με τους ισχύοντες όρους </w:t>
      </w:r>
      <w:r w:rsidR="00F92666" w:rsidRPr="001A3824">
        <w:rPr>
          <w:rFonts w:eastAsia="Times New Roman" w:cstheme="minorHAnsi"/>
          <w:color w:val="212121"/>
          <w:sz w:val="24"/>
          <w:szCs w:val="24"/>
          <w:lang w:eastAsia="el-GR"/>
        </w:rPr>
        <w:t>της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καραντίνα</w:t>
      </w:r>
      <w:r w:rsidR="00F92666" w:rsidRPr="001A3824">
        <w:rPr>
          <w:rFonts w:eastAsia="Times New Roman" w:cstheme="minorHAnsi"/>
          <w:color w:val="212121"/>
          <w:sz w:val="24"/>
          <w:szCs w:val="24"/>
          <w:lang w:eastAsia="el-GR"/>
        </w:rPr>
        <w:t>ς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>. Σε κάθε</w:t>
      </w:r>
      <w:r w:rsidR="00DF0BFE"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>περίπτωση</w:t>
      </w:r>
      <w:r w:rsidR="0004533E" w:rsidRPr="001A3824"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Pr="001A3824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το Πανεπιστήμιο Ιωαννίνων</w:t>
      </w:r>
      <w:r w:rsidR="00DF0BFE" w:rsidRPr="001A3824"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="00DF0BFE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αναμένοντας επίσημη ενημέρωση από το αρμόδιο Υπουργείο</w:t>
      </w:r>
      <w:r w:rsidR="00DF0BFE" w:rsidRPr="00976210"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θα φροντίσει</w:t>
      </w:r>
      <w:r w:rsidR="00DF0BFE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να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εκδώσει</w:t>
      </w:r>
      <w:r w:rsidR="00DF0BFE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σχετικές ανακοινώσεις</w:t>
      </w:r>
      <w:r w:rsidR="00F92666" w:rsidRPr="00976210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για το θέμα αυτό</w:t>
      </w:r>
      <w:r w:rsidRPr="00976210">
        <w:rPr>
          <w:rFonts w:eastAsia="Times New Roman" w:cstheme="minorHAnsi"/>
          <w:color w:val="212121"/>
          <w:sz w:val="24"/>
          <w:szCs w:val="24"/>
          <w:lang w:eastAsia="el-GR"/>
        </w:rPr>
        <w:t>.</w:t>
      </w:r>
    </w:p>
    <w:p w:rsidR="00A0036D" w:rsidRDefault="00A0036D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976210" w:rsidRPr="00976210" w:rsidRDefault="00976210" w:rsidP="00551BDB">
      <w:pPr>
        <w:shd w:val="clear" w:color="auto" w:fill="FFFFFF"/>
        <w:spacing w:before="192" w:after="192" w:line="240" w:lineRule="auto"/>
        <w:ind w:right="-483"/>
        <w:jc w:val="both"/>
        <w:rPr>
          <w:rFonts w:cstheme="minorHAnsi"/>
          <w:sz w:val="24"/>
          <w:szCs w:val="24"/>
        </w:rPr>
      </w:pPr>
    </w:p>
    <w:p w:rsidR="00F64228" w:rsidRPr="00976210" w:rsidRDefault="00976210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F778B" w:rsidRPr="00976210">
        <w:rPr>
          <w:rFonts w:cstheme="minorHAnsi"/>
          <w:sz w:val="24"/>
          <w:szCs w:val="24"/>
        </w:rPr>
        <w:t xml:space="preserve">Ιωάννινα, </w:t>
      </w:r>
      <w:r w:rsidR="008B1EA8" w:rsidRPr="00976210">
        <w:rPr>
          <w:rFonts w:cstheme="minorHAnsi"/>
          <w:sz w:val="24"/>
          <w:szCs w:val="24"/>
        </w:rPr>
        <w:t>5 Μαΐου</w:t>
      </w:r>
      <w:r w:rsidR="006F778B" w:rsidRPr="00976210">
        <w:rPr>
          <w:rFonts w:cstheme="minorHAnsi"/>
          <w:sz w:val="24"/>
          <w:szCs w:val="24"/>
        </w:rPr>
        <w:t xml:space="preserve"> 2020</w:t>
      </w:r>
    </w:p>
    <w:p w:rsidR="006F778B" w:rsidRPr="00976210" w:rsidRDefault="00976210" w:rsidP="00976210">
      <w:pPr>
        <w:shd w:val="clear" w:color="auto" w:fill="FFFFFF"/>
        <w:spacing w:before="192" w:after="192" w:line="240" w:lineRule="auto"/>
        <w:ind w:left="6480" w:right="-483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Π</w:t>
      </w:r>
      <w:r w:rsidR="008B1EA8" w:rsidRPr="00976210">
        <w:rPr>
          <w:rFonts w:cstheme="minorHAnsi"/>
          <w:sz w:val="24"/>
          <w:szCs w:val="24"/>
        </w:rPr>
        <w:t>ρύτανης</w:t>
      </w:r>
    </w:p>
    <w:p w:rsidR="008B1EA8" w:rsidRDefault="00976210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8B1EA8" w:rsidRPr="00976210">
        <w:rPr>
          <w:rFonts w:cstheme="minorHAnsi"/>
          <w:sz w:val="24"/>
          <w:szCs w:val="24"/>
        </w:rPr>
        <w:t>Τριαντάφυλλος Αλμπάνης</w:t>
      </w:r>
    </w:p>
    <w:p w:rsidR="007F56F3" w:rsidRDefault="007F56F3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</w:p>
    <w:p w:rsidR="007F56F3" w:rsidRPr="00B04EF9" w:rsidRDefault="007F56F3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</w:p>
    <w:p w:rsidR="009E1CCA" w:rsidRPr="00B04EF9" w:rsidRDefault="009E1CCA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</w:p>
    <w:p w:rsidR="009E1CCA" w:rsidRPr="00B04EF9" w:rsidRDefault="009E1CCA" w:rsidP="00976210">
      <w:pPr>
        <w:shd w:val="clear" w:color="auto" w:fill="FFFFFF"/>
        <w:spacing w:before="192" w:after="192" w:line="240" w:lineRule="auto"/>
        <w:ind w:left="5760" w:right="-483"/>
        <w:jc w:val="both"/>
        <w:rPr>
          <w:rFonts w:cstheme="minorHAnsi"/>
          <w:sz w:val="24"/>
          <w:szCs w:val="24"/>
        </w:rPr>
      </w:pPr>
    </w:p>
    <w:p w:rsidR="006F778B" w:rsidRPr="00CB3918" w:rsidRDefault="006F778B" w:rsidP="00551BDB">
      <w:pPr>
        <w:shd w:val="clear" w:color="auto" w:fill="FFFFFF"/>
        <w:spacing w:before="192" w:after="192" w:line="240" w:lineRule="auto"/>
        <w:ind w:right="-483"/>
        <w:jc w:val="both"/>
        <w:rPr>
          <w:rFonts w:ascii="Calibri" w:hAnsi="Calibri"/>
          <w:sz w:val="28"/>
          <w:szCs w:val="28"/>
        </w:rPr>
      </w:pPr>
      <w:r w:rsidRPr="00CB3918">
        <w:rPr>
          <w:rFonts w:ascii="Calibri" w:hAnsi="Calibri"/>
          <w:sz w:val="28"/>
          <w:szCs w:val="28"/>
        </w:rPr>
        <w:t>-----------------------------------------------</w:t>
      </w:r>
      <w:r w:rsidR="007F56F3" w:rsidRPr="00CB3918">
        <w:rPr>
          <w:rFonts w:ascii="Calibri" w:hAnsi="Calibri"/>
          <w:sz w:val="28"/>
          <w:szCs w:val="28"/>
        </w:rPr>
        <w:t>------------------------------------------------------</w:t>
      </w:r>
    </w:p>
    <w:p w:rsidR="008044E3" w:rsidRPr="00976210" w:rsidRDefault="006F778B" w:rsidP="00976210">
      <w:pPr>
        <w:shd w:val="clear" w:color="auto" w:fill="FFFFFF"/>
        <w:spacing w:before="192" w:after="192" w:line="240" w:lineRule="auto"/>
        <w:ind w:right="-483"/>
        <w:jc w:val="center"/>
        <w:rPr>
          <w:rFonts w:ascii="Calibri" w:hAnsi="Calibri"/>
        </w:rPr>
      </w:pPr>
      <w:r w:rsidRPr="00976210">
        <w:rPr>
          <w:rFonts w:ascii="Calibri" w:hAnsi="Calibri"/>
        </w:rPr>
        <w:t>Πανεπιστημιούπολη Ιωαννίνων, 451 10 Ιωάννινα</w:t>
      </w:r>
      <w:r w:rsidRPr="00976210">
        <w:rPr>
          <w:rFonts w:ascii="Calibri" w:hAnsi="Calibri"/>
        </w:rPr>
        <w:br/>
        <w:t>Πληροφορίες: Γραμματεία Πρυτανείας</w:t>
      </w:r>
      <w:r w:rsidRPr="00976210">
        <w:rPr>
          <w:rFonts w:ascii="Calibri" w:hAnsi="Calibri"/>
        </w:rPr>
        <w:br/>
        <w:t xml:space="preserve">Τηλ.: 26510-07446, 09061, </w:t>
      </w:r>
      <w:r w:rsidRPr="00976210">
        <w:rPr>
          <w:rFonts w:ascii="Calibri" w:hAnsi="Calibri"/>
          <w:lang w:val="fr-FR"/>
        </w:rPr>
        <w:t>Fax</w:t>
      </w:r>
      <w:r w:rsidRPr="00976210">
        <w:rPr>
          <w:rFonts w:ascii="Calibri" w:hAnsi="Calibri"/>
        </w:rPr>
        <w:t>: 26510 07200</w:t>
      </w:r>
      <w:r w:rsidRPr="00976210">
        <w:rPr>
          <w:rFonts w:ascii="Calibri" w:hAnsi="Calibri"/>
        </w:rPr>
        <w:br/>
      </w:r>
      <w:r w:rsidRPr="00976210">
        <w:rPr>
          <w:rFonts w:ascii="Calibri" w:hAnsi="Calibri"/>
          <w:lang w:val="fr-FR"/>
        </w:rPr>
        <w:t>e</w:t>
      </w:r>
      <w:r w:rsidRPr="00976210">
        <w:rPr>
          <w:rFonts w:ascii="Calibri" w:hAnsi="Calibri"/>
        </w:rPr>
        <w:t>-</w:t>
      </w:r>
      <w:r w:rsidRPr="00976210">
        <w:rPr>
          <w:rFonts w:ascii="Calibri" w:hAnsi="Calibri"/>
          <w:lang w:val="fr-FR"/>
        </w:rPr>
        <w:t>mail</w:t>
      </w:r>
      <w:r w:rsidRPr="00976210">
        <w:rPr>
          <w:rFonts w:ascii="Calibri" w:hAnsi="Calibri"/>
        </w:rPr>
        <w:t xml:space="preserve">: </w:t>
      </w:r>
      <w:hyperlink r:id="rId7" w:history="1">
        <w:r w:rsidRPr="00976210">
          <w:rPr>
            <w:rStyle w:val="-"/>
            <w:rFonts w:ascii="Calibri" w:hAnsi="Calibri"/>
            <w:lang w:val="fr-FR"/>
          </w:rPr>
          <w:t>prytania</w:t>
        </w:r>
        <w:r w:rsidRPr="00976210">
          <w:rPr>
            <w:rStyle w:val="-"/>
            <w:rFonts w:ascii="Calibri" w:hAnsi="Calibri"/>
          </w:rPr>
          <w:t>@</w:t>
        </w:r>
        <w:r w:rsidRPr="00976210">
          <w:rPr>
            <w:rStyle w:val="-"/>
            <w:rFonts w:ascii="Calibri" w:hAnsi="Calibri"/>
            <w:lang w:val="fr-FR"/>
          </w:rPr>
          <w:t>uoi</w:t>
        </w:r>
        <w:r w:rsidRPr="00976210">
          <w:rPr>
            <w:rStyle w:val="-"/>
            <w:rFonts w:ascii="Calibri" w:hAnsi="Calibri"/>
          </w:rPr>
          <w:t>.</w:t>
        </w:r>
        <w:r w:rsidRPr="00976210">
          <w:rPr>
            <w:rStyle w:val="-"/>
            <w:rFonts w:ascii="Calibri" w:hAnsi="Calibri"/>
            <w:lang w:val="fr-FR"/>
          </w:rPr>
          <w:t>gr</w:t>
        </w:r>
      </w:hyperlink>
    </w:p>
    <w:sectPr w:rsidR="008044E3" w:rsidRPr="00976210" w:rsidSect="00EA61C7">
      <w:pgSz w:w="11906" w:h="16838"/>
      <w:pgMar w:top="1560" w:right="1800" w:bottom="184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C3C"/>
    <w:multiLevelType w:val="hybridMultilevel"/>
    <w:tmpl w:val="BAC0FA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264A"/>
    <w:multiLevelType w:val="hybridMultilevel"/>
    <w:tmpl w:val="322E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CD9"/>
    <w:multiLevelType w:val="hybridMultilevel"/>
    <w:tmpl w:val="2DBE1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1043"/>
    <w:multiLevelType w:val="hybridMultilevel"/>
    <w:tmpl w:val="36D26426"/>
    <w:lvl w:ilvl="0" w:tplc="BAB07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20A67"/>
    <w:multiLevelType w:val="multilevel"/>
    <w:tmpl w:val="A86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7642C"/>
    <w:multiLevelType w:val="hybridMultilevel"/>
    <w:tmpl w:val="BB6C97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3BBF"/>
    <w:multiLevelType w:val="hybridMultilevel"/>
    <w:tmpl w:val="E8BE75B8"/>
    <w:lvl w:ilvl="0" w:tplc="2D5C7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95A56"/>
    <w:multiLevelType w:val="hybridMultilevel"/>
    <w:tmpl w:val="E934E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012B7"/>
    <w:rsid w:val="00002AC7"/>
    <w:rsid w:val="00030114"/>
    <w:rsid w:val="000319A6"/>
    <w:rsid w:val="0004533E"/>
    <w:rsid w:val="00073D6B"/>
    <w:rsid w:val="0008101C"/>
    <w:rsid w:val="0008147C"/>
    <w:rsid w:val="00083224"/>
    <w:rsid w:val="000926AA"/>
    <w:rsid w:val="00094719"/>
    <w:rsid w:val="000C194B"/>
    <w:rsid w:val="00100FB7"/>
    <w:rsid w:val="001262C7"/>
    <w:rsid w:val="00133BB2"/>
    <w:rsid w:val="00142A2E"/>
    <w:rsid w:val="001453BA"/>
    <w:rsid w:val="00150158"/>
    <w:rsid w:val="001548F5"/>
    <w:rsid w:val="001965B9"/>
    <w:rsid w:val="001A322E"/>
    <w:rsid w:val="001A3824"/>
    <w:rsid w:val="001B780D"/>
    <w:rsid w:val="001D295A"/>
    <w:rsid w:val="001D699E"/>
    <w:rsid w:val="001E0490"/>
    <w:rsid w:val="001E1297"/>
    <w:rsid w:val="001E6367"/>
    <w:rsid w:val="002116ED"/>
    <w:rsid w:val="002125E5"/>
    <w:rsid w:val="00220747"/>
    <w:rsid w:val="00235522"/>
    <w:rsid w:val="00244445"/>
    <w:rsid w:val="00253BA3"/>
    <w:rsid w:val="00286F61"/>
    <w:rsid w:val="002A0E06"/>
    <w:rsid w:val="002B1734"/>
    <w:rsid w:val="002C4C0D"/>
    <w:rsid w:val="002F2B28"/>
    <w:rsid w:val="00303FC7"/>
    <w:rsid w:val="00324814"/>
    <w:rsid w:val="003433FD"/>
    <w:rsid w:val="00346537"/>
    <w:rsid w:val="00351991"/>
    <w:rsid w:val="003557EF"/>
    <w:rsid w:val="003569A6"/>
    <w:rsid w:val="00361F62"/>
    <w:rsid w:val="003771BE"/>
    <w:rsid w:val="0039429D"/>
    <w:rsid w:val="003A0DF0"/>
    <w:rsid w:val="003A3085"/>
    <w:rsid w:val="003C1503"/>
    <w:rsid w:val="003D74AC"/>
    <w:rsid w:val="00400C14"/>
    <w:rsid w:val="00403E87"/>
    <w:rsid w:val="00410A67"/>
    <w:rsid w:val="00417FB9"/>
    <w:rsid w:val="00432DB8"/>
    <w:rsid w:val="00452C68"/>
    <w:rsid w:val="00454717"/>
    <w:rsid w:val="00467B58"/>
    <w:rsid w:val="00486ED5"/>
    <w:rsid w:val="004916B2"/>
    <w:rsid w:val="004B2318"/>
    <w:rsid w:val="004C0959"/>
    <w:rsid w:val="004C3DF1"/>
    <w:rsid w:val="004C4213"/>
    <w:rsid w:val="004E78A0"/>
    <w:rsid w:val="005032A3"/>
    <w:rsid w:val="0053192C"/>
    <w:rsid w:val="00540AC4"/>
    <w:rsid w:val="005413FC"/>
    <w:rsid w:val="00550172"/>
    <w:rsid w:val="00551BDB"/>
    <w:rsid w:val="00574BD6"/>
    <w:rsid w:val="0058538F"/>
    <w:rsid w:val="005A0099"/>
    <w:rsid w:val="005A1B2D"/>
    <w:rsid w:val="005A74F2"/>
    <w:rsid w:val="005B76F4"/>
    <w:rsid w:val="005C1848"/>
    <w:rsid w:val="005C74DF"/>
    <w:rsid w:val="005E21CB"/>
    <w:rsid w:val="005F05E1"/>
    <w:rsid w:val="00601D48"/>
    <w:rsid w:val="0060205A"/>
    <w:rsid w:val="006060E6"/>
    <w:rsid w:val="00620249"/>
    <w:rsid w:val="00631CA3"/>
    <w:rsid w:val="00651CB7"/>
    <w:rsid w:val="006618FA"/>
    <w:rsid w:val="0067632C"/>
    <w:rsid w:val="006901AD"/>
    <w:rsid w:val="0069795D"/>
    <w:rsid w:val="006A03BD"/>
    <w:rsid w:val="006A2F4F"/>
    <w:rsid w:val="006B71F3"/>
    <w:rsid w:val="006C0DE7"/>
    <w:rsid w:val="006C4B7B"/>
    <w:rsid w:val="006E185C"/>
    <w:rsid w:val="006E6C19"/>
    <w:rsid w:val="006F778B"/>
    <w:rsid w:val="0070502C"/>
    <w:rsid w:val="007455F4"/>
    <w:rsid w:val="00770B60"/>
    <w:rsid w:val="007A2617"/>
    <w:rsid w:val="007A2FEF"/>
    <w:rsid w:val="007A49C7"/>
    <w:rsid w:val="007B2F8B"/>
    <w:rsid w:val="007E16C7"/>
    <w:rsid w:val="007E4CA5"/>
    <w:rsid w:val="007E635F"/>
    <w:rsid w:val="007F2729"/>
    <w:rsid w:val="007F3FEC"/>
    <w:rsid w:val="007F52C8"/>
    <w:rsid w:val="007F56F3"/>
    <w:rsid w:val="00803E46"/>
    <w:rsid w:val="008044E3"/>
    <w:rsid w:val="00807A2A"/>
    <w:rsid w:val="00820BB9"/>
    <w:rsid w:val="00820F89"/>
    <w:rsid w:val="00826C98"/>
    <w:rsid w:val="008307DD"/>
    <w:rsid w:val="0083168D"/>
    <w:rsid w:val="0086006A"/>
    <w:rsid w:val="0086623A"/>
    <w:rsid w:val="0087129F"/>
    <w:rsid w:val="00873A64"/>
    <w:rsid w:val="00882D18"/>
    <w:rsid w:val="00886C59"/>
    <w:rsid w:val="008B1EA8"/>
    <w:rsid w:val="008B5EB1"/>
    <w:rsid w:val="008D5B60"/>
    <w:rsid w:val="008D62D0"/>
    <w:rsid w:val="00900E39"/>
    <w:rsid w:val="009130AA"/>
    <w:rsid w:val="009245A9"/>
    <w:rsid w:val="0092533D"/>
    <w:rsid w:val="00931D55"/>
    <w:rsid w:val="00932E93"/>
    <w:rsid w:val="00937EC4"/>
    <w:rsid w:val="009425BD"/>
    <w:rsid w:val="0094429E"/>
    <w:rsid w:val="00976210"/>
    <w:rsid w:val="00983108"/>
    <w:rsid w:val="009833C6"/>
    <w:rsid w:val="009E1CCA"/>
    <w:rsid w:val="009F1FE2"/>
    <w:rsid w:val="00A0036D"/>
    <w:rsid w:val="00A2635F"/>
    <w:rsid w:val="00A40A67"/>
    <w:rsid w:val="00A44B25"/>
    <w:rsid w:val="00A4583B"/>
    <w:rsid w:val="00A656DF"/>
    <w:rsid w:val="00A748AB"/>
    <w:rsid w:val="00A75C4F"/>
    <w:rsid w:val="00A93138"/>
    <w:rsid w:val="00AA0307"/>
    <w:rsid w:val="00AB16EB"/>
    <w:rsid w:val="00AC6923"/>
    <w:rsid w:val="00AD6C42"/>
    <w:rsid w:val="00AE6BEE"/>
    <w:rsid w:val="00AF2B45"/>
    <w:rsid w:val="00B045E6"/>
    <w:rsid w:val="00B04EF9"/>
    <w:rsid w:val="00B23046"/>
    <w:rsid w:val="00B33092"/>
    <w:rsid w:val="00B34760"/>
    <w:rsid w:val="00B36C53"/>
    <w:rsid w:val="00B40B38"/>
    <w:rsid w:val="00B467CF"/>
    <w:rsid w:val="00B659BA"/>
    <w:rsid w:val="00B71CFA"/>
    <w:rsid w:val="00BA1B0C"/>
    <w:rsid w:val="00BB1A18"/>
    <w:rsid w:val="00BC13FB"/>
    <w:rsid w:val="00BC36D4"/>
    <w:rsid w:val="00C11898"/>
    <w:rsid w:val="00C2146B"/>
    <w:rsid w:val="00C2440E"/>
    <w:rsid w:val="00C30FD8"/>
    <w:rsid w:val="00C41449"/>
    <w:rsid w:val="00C56E53"/>
    <w:rsid w:val="00C63505"/>
    <w:rsid w:val="00C93256"/>
    <w:rsid w:val="00C9356C"/>
    <w:rsid w:val="00CB3918"/>
    <w:rsid w:val="00CB44A8"/>
    <w:rsid w:val="00CC3C97"/>
    <w:rsid w:val="00CD7B2A"/>
    <w:rsid w:val="00CE6786"/>
    <w:rsid w:val="00D01E6A"/>
    <w:rsid w:val="00D077DB"/>
    <w:rsid w:val="00D14DED"/>
    <w:rsid w:val="00D5641E"/>
    <w:rsid w:val="00D67C7F"/>
    <w:rsid w:val="00D71081"/>
    <w:rsid w:val="00D90997"/>
    <w:rsid w:val="00DA6CC8"/>
    <w:rsid w:val="00DB0EE7"/>
    <w:rsid w:val="00DD797E"/>
    <w:rsid w:val="00DE0C50"/>
    <w:rsid w:val="00DE60A0"/>
    <w:rsid w:val="00DF0BFE"/>
    <w:rsid w:val="00E020AC"/>
    <w:rsid w:val="00E02AF4"/>
    <w:rsid w:val="00E038CF"/>
    <w:rsid w:val="00E15397"/>
    <w:rsid w:val="00E6126E"/>
    <w:rsid w:val="00E65621"/>
    <w:rsid w:val="00E80D65"/>
    <w:rsid w:val="00E83DFF"/>
    <w:rsid w:val="00E85949"/>
    <w:rsid w:val="00EA61C7"/>
    <w:rsid w:val="00EA6788"/>
    <w:rsid w:val="00EC6CA4"/>
    <w:rsid w:val="00F0183C"/>
    <w:rsid w:val="00F12130"/>
    <w:rsid w:val="00F17DCD"/>
    <w:rsid w:val="00F22A6A"/>
    <w:rsid w:val="00F5411D"/>
    <w:rsid w:val="00F6398E"/>
    <w:rsid w:val="00F64228"/>
    <w:rsid w:val="00F652C1"/>
    <w:rsid w:val="00F66C16"/>
    <w:rsid w:val="00F72FF3"/>
    <w:rsid w:val="00F92666"/>
    <w:rsid w:val="00FA7531"/>
    <w:rsid w:val="00FB7FEC"/>
    <w:rsid w:val="00FE04F4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0997"/>
    <w:pPr>
      <w:ind w:left="720"/>
      <w:contextualSpacing/>
    </w:pPr>
  </w:style>
  <w:style w:type="character" w:styleId="a6">
    <w:name w:val="Emphasis"/>
    <w:basedOn w:val="a0"/>
    <w:uiPriority w:val="20"/>
    <w:qFormat/>
    <w:rsid w:val="00CB44A8"/>
    <w:rPr>
      <w:i/>
      <w:iCs/>
    </w:rPr>
  </w:style>
  <w:style w:type="paragraph" w:customStyle="1" w:styleId="Default">
    <w:name w:val="Default"/>
    <w:rsid w:val="00A45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71B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3771B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3771B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3771B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3771BE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37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7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ytania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2020-05-06T08:45:00Z</cp:lastPrinted>
  <dcterms:created xsi:type="dcterms:W3CDTF">2020-05-06T06:55:00Z</dcterms:created>
  <dcterms:modified xsi:type="dcterms:W3CDTF">2020-05-06T09:44:00Z</dcterms:modified>
</cp:coreProperties>
</file>